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86" w:rsidRDefault="00C41586">
      <w:pPr>
        <w:spacing w:line="280" w:lineRule="exact"/>
        <w:ind w:right="40"/>
        <w:rPr>
          <w:rFonts w:ascii="黑体" w:eastAsia="黑体" w:hAnsi="黑体"/>
          <w:szCs w:val="32"/>
        </w:rPr>
      </w:pPr>
    </w:p>
    <w:p w:rsidR="00C41586" w:rsidRDefault="00C41586">
      <w:pPr>
        <w:spacing w:line="800" w:lineRule="exact"/>
        <w:rPr>
          <w:rFonts w:ascii="方正小标宋_GBK" w:eastAsia="方正小标宋_GBK" w:hAnsi="方正小标宋_GBK"/>
          <w:szCs w:val="32"/>
        </w:rPr>
      </w:pPr>
    </w:p>
    <w:p w:rsidR="00C41586" w:rsidRDefault="00C41586">
      <w:pPr>
        <w:spacing w:line="480" w:lineRule="exact"/>
        <w:rPr>
          <w:rFonts w:ascii="方正小标宋_GBK" w:eastAsia="方正小标宋_GBK" w:hAnsi="方正小标宋_GBK"/>
          <w:szCs w:val="32"/>
        </w:rPr>
      </w:pPr>
    </w:p>
    <w:p w:rsidR="00C41586" w:rsidRDefault="00C41586" w:rsidP="00D96107">
      <w:pPr>
        <w:spacing w:line="1300" w:lineRule="exact"/>
        <w:ind w:firstLine="1595"/>
        <w:jc w:val="center"/>
        <w:rPr>
          <w:rFonts w:ascii="方正小标宋简体" w:eastAsia="方正小标宋简体"/>
          <w:b/>
          <w:bCs/>
          <w:color w:val="FF0000"/>
          <w:spacing w:val="-20"/>
          <w:w w:val="90"/>
          <w:sz w:val="92"/>
          <w:szCs w:val="32"/>
        </w:rPr>
      </w:pPr>
    </w:p>
    <w:p w:rsidR="00C41586" w:rsidRDefault="00C41586">
      <w:pPr>
        <w:spacing w:line="1100" w:lineRule="exact"/>
        <w:rPr>
          <w:rFonts w:ascii="仿宋_GB2312" w:eastAsia="仿宋_GB2312"/>
          <w:szCs w:val="32"/>
        </w:rPr>
      </w:pPr>
    </w:p>
    <w:p w:rsidR="00C41586" w:rsidRDefault="00C41586">
      <w:pPr>
        <w:spacing w:line="800" w:lineRule="exact"/>
        <w:rPr>
          <w:rFonts w:ascii="仿宋_GB2312"/>
          <w:szCs w:val="32"/>
        </w:rPr>
      </w:pPr>
    </w:p>
    <w:p w:rsidR="00C41586" w:rsidRDefault="00441709">
      <w:pPr>
        <w:jc w:val="center"/>
        <w:rPr>
          <w:rFonts w:ascii="楷体_GB2312" w:eastAsia="楷体_GB2312"/>
          <w:b/>
          <w:szCs w:val="32"/>
        </w:rPr>
      </w:pPr>
      <w:proofErr w:type="gramStart"/>
      <w:r>
        <w:rPr>
          <w:rFonts w:ascii="仿宋_GB2312" w:eastAsia="仿宋_GB2312" w:hint="eastAsia"/>
          <w:szCs w:val="32"/>
        </w:rPr>
        <w:t>河农局</w:t>
      </w:r>
      <w:proofErr w:type="gramEnd"/>
      <w:r>
        <w:rPr>
          <w:rFonts w:ascii="仿宋_GB2312" w:eastAsia="仿宋_GB2312" w:hint="eastAsia"/>
          <w:szCs w:val="32"/>
        </w:rPr>
        <w:t>发</w:t>
      </w:r>
      <w:r>
        <w:rPr>
          <w:rFonts w:eastAsia="仿宋_GB2312"/>
          <w:szCs w:val="32"/>
        </w:rPr>
        <w:t>〔</w:t>
      </w:r>
      <w:r>
        <w:rPr>
          <w:rFonts w:eastAsia="仿宋_GB2312"/>
          <w:szCs w:val="32"/>
        </w:rPr>
        <w:t>202</w:t>
      </w:r>
      <w:r>
        <w:rPr>
          <w:rFonts w:eastAsia="仿宋_GB2312" w:hint="eastAsia"/>
          <w:szCs w:val="32"/>
        </w:rPr>
        <w:t>1</w:t>
      </w:r>
      <w:r>
        <w:rPr>
          <w:rFonts w:eastAsia="仿宋_GB2312"/>
          <w:szCs w:val="32"/>
        </w:rPr>
        <w:t>〕</w:t>
      </w:r>
      <w:r>
        <w:rPr>
          <w:rFonts w:eastAsia="仿宋_GB2312" w:hint="eastAsia"/>
          <w:szCs w:val="32"/>
        </w:rPr>
        <w:t>24</w:t>
      </w:r>
      <w:r>
        <w:rPr>
          <w:rFonts w:ascii="仿宋_GB2312" w:eastAsia="仿宋_GB2312" w:hint="eastAsia"/>
          <w:szCs w:val="32"/>
        </w:rPr>
        <w:t>号</w:t>
      </w:r>
      <w:r>
        <w:rPr>
          <w:rFonts w:ascii="仿宋_GB2312" w:eastAsia="仿宋_GB2312" w:hint="eastAsia"/>
          <w:szCs w:val="32"/>
        </w:rPr>
        <w:t xml:space="preserve">                  </w:t>
      </w:r>
    </w:p>
    <w:p w:rsidR="00C41586" w:rsidRDefault="00C41586">
      <w:pPr>
        <w:rPr>
          <w:rFonts w:ascii="仿宋_GB2312"/>
          <w:szCs w:val="32"/>
        </w:rPr>
      </w:pPr>
    </w:p>
    <w:p w:rsidR="00C41586" w:rsidRDefault="00C41586" w:rsidP="00D96107">
      <w:pPr>
        <w:spacing w:line="540" w:lineRule="exact"/>
        <w:ind w:leftChars="-50" w:left="-160" w:rightChars="-50" w:right="-160" w:firstLine="880"/>
        <w:jc w:val="center"/>
        <w:rPr>
          <w:rFonts w:ascii="方正小标宋简体" w:eastAsia="方正小标宋简体" w:hAnsi="方正小标宋简体" w:cs="方正小标宋简体"/>
          <w:sz w:val="44"/>
          <w:szCs w:val="44"/>
        </w:rPr>
      </w:pPr>
    </w:p>
    <w:p w:rsidR="00C41586" w:rsidRDefault="00441709" w:rsidP="00D96107">
      <w:pPr>
        <w:spacing w:line="540" w:lineRule="exact"/>
        <w:ind w:leftChars="-50" w:left="-160" w:rightChars="-50" w:right="-16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河池市农业农村局</w:t>
      </w:r>
    </w:p>
    <w:p w:rsidR="00C41586" w:rsidRDefault="00441709" w:rsidP="00D96107">
      <w:pPr>
        <w:spacing w:line="600" w:lineRule="exact"/>
        <w:ind w:firstLine="880"/>
        <w:jc w:val="center"/>
        <w:rPr>
          <w:rFonts w:ascii="方正小标宋简体" w:eastAsia="方正小标宋简体" w:hAnsi="微软雅黑"/>
          <w:color w:val="000000"/>
          <w:sz w:val="42"/>
          <w:szCs w:val="42"/>
          <w:shd w:val="clear" w:color="auto" w:fill="FFFFFF"/>
        </w:rPr>
      </w:pPr>
      <w:r>
        <w:rPr>
          <w:rFonts w:ascii="方正小标宋简体" w:eastAsia="方正小标宋简体" w:hint="eastAsia"/>
          <w:sz w:val="44"/>
          <w:szCs w:val="44"/>
        </w:rPr>
        <w:t>关于印发</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河池市</w:t>
      </w:r>
      <w:r>
        <w:rPr>
          <w:rFonts w:ascii="方正小标宋简体" w:eastAsia="方正小标宋简体" w:hAnsi="微软雅黑" w:hint="eastAsia"/>
          <w:color w:val="000000"/>
          <w:sz w:val="42"/>
          <w:szCs w:val="42"/>
          <w:shd w:val="clear" w:color="auto" w:fill="FFFFFF"/>
        </w:rPr>
        <w:t>休闲农业发展规划</w:t>
      </w:r>
    </w:p>
    <w:p w:rsidR="00C41586" w:rsidRDefault="00441709" w:rsidP="00D96107">
      <w:pPr>
        <w:spacing w:line="600" w:lineRule="exact"/>
        <w:ind w:firstLine="880"/>
        <w:jc w:val="center"/>
        <w:rPr>
          <w:rFonts w:ascii="方正小标宋简体" w:eastAsia="方正小标宋简体"/>
          <w:sz w:val="44"/>
          <w:szCs w:val="44"/>
        </w:rPr>
      </w:pPr>
      <w:r>
        <w:rPr>
          <w:rFonts w:ascii="方正小标宋简体" w:eastAsia="方正小标宋简体" w:hint="eastAsia"/>
          <w:sz w:val="44"/>
          <w:szCs w:val="44"/>
        </w:rPr>
        <w:t>（</w:t>
      </w:r>
      <w:r>
        <w:rPr>
          <w:rFonts w:ascii="方正小标宋简体" w:eastAsia="方正小标宋简体" w:hint="eastAsia"/>
          <w:sz w:val="44"/>
          <w:szCs w:val="44"/>
        </w:rPr>
        <w:t>2021</w:t>
      </w:r>
      <w:r>
        <w:rPr>
          <w:rFonts w:ascii="方正小标宋简体" w:eastAsia="方正小标宋简体" w:hint="eastAsia"/>
          <w:sz w:val="44"/>
          <w:szCs w:val="44"/>
        </w:rPr>
        <w:t>—</w:t>
      </w:r>
      <w:r>
        <w:rPr>
          <w:rFonts w:ascii="方正小标宋简体" w:eastAsia="方正小标宋简体" w:hint="eastAsia"/>
          <w:sz w:val="44"/>
          <w:szCs w:val="44"/>
        </w:rPr>
        <w:t>2025</w:t>
      </w:r>
      <w:r>
        <w:rPr>
          <w:rFonts w:ascii="方正小标宋简体" w:eastAsia="方正小标宋简体" w:hint="eastAsia"/>
          <w:sz w:val="44"/>
          <w:szCs w:val="44"/>
        </w:rPr>
        <w:t>年）</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C41586" w:rsidRDefault="00C41586">
      <w:pPr>
        <w:spacing w:line="500" w:lineRule="exact"/>
        <w:rPr>
          <w:rFonts w:eastAsia="仿宋_GB2312"/>
          <w:szCs w:val="32"/>
        </w:rPr>
      </w:pPr>
    </w:p>
    <w:p w:rsidR="00C41586" w:rsidRDefault="00441709">
      <w:pPr>
        <w:adjustRightInd/>
        <w:snapToGrid/>
        <w:ind w:firstLineChars="0" w:firstLine="0"/>
        <w:rPr>
          <w:rFonts w:eastAsia="仿宋_GB2312"/>
          <w:szCs w:val="32"/>
        </w:rPr>
      </w:pPr>
      <w:bookmarkStart w:id="0" w:name="_GoBack"/>
      <w:bookmarkEnd w:id="0"/>
      <w:r>
        <w:rPr>
          <w:rFonts w:eastAsia="仿宋_GB2312"/>
          <w:szCs w:val="32"/>
        </w:rPr>
        <w:t>各县（区）人民政府、市直各有关单位：</w:t>
      </w:r>
    </w:p>
    <w:p w:rsidR="00C41586" w:rsidRDefault="00441709">
      <w:pPr>
        <w:adjustRightInd/>
        <w:snapToGrid/>
        <w:rPr>
          <w:rFonts w:eastAsia="仿宋_GB2312"/>
          <w:szCs w:val="32"/>
        </w:rPr>
      </w:pPr>
      <w:r>
        <w:rPr>
          <w:rFonts w:eastAsia="仿宋_GB2312"/>
          <w:szCs w:val="32"/>
        </w:rPr>
        <w:t>根据市人民政府的工作部署，</w:t>
      </w:r>
      <w:r>
        <w:rPr>
          <w:rFonts w:eastAsia="仿宋_GB2312" w:hint="eastAsia"/>
          <w:szCs w:val="32"/>
        </w:rPr>
        <w:t>按照</w:t>
      </w:r>
      <w:r>
        <w:rPr>
          <w:rFonts w:eastAsia="仿宋_GB2312"/>
          <w:szCs w:val="32"/>
        </w:rPr>
        <w:t>《自治区农业厅关于印发广西休闲农业发展规划（</w:t>
      </w:r>
      <w:r>
        <w:rPr>
          <w:rFonts w:eastAsia="仿宋_GB2312"/>
          <w:szCs w:val="32"/>
        </w:rPr>
        <w:t>2018-2025</w:t>
      </w:r>
      <w:r>
        <w:rPr>
          <w:rFonts w:eastAsia="仿宋_GB2312"/>
          <w:szCs w:val="32"/>
        </w:rPr>
        <w:t>年）的通知》（</w:t>
      </w:r>
      <w:proofErr w:type="gramStart"/>
      <w:r>
        <w:rPr>
          <w:rFonts w:eastAsia="仿宋_GB2312"/>
          <w:szCs w:val="32"/>
        </w:rPr>
        <w:t>桂农业</w:t>
      </w:r>
      <w:proofErr w:type="gramEnd"/>
      <w:r>
        <w:rPr>
          <w:rFonts w:eastAsia="仿宋_GB2312"/>
          <w:szCs w:val="32"/>
        </w:rPr>
        <w:t>发〔</w:t>
      </w:r>
      <w:r>
        <w:rPr>
          <w:rFonts w:eastAsia="仿宋_GB2312"/>
          <w:szCs w:val="32"/>
        </w:rPr>
        <w:t>2018</w:t>
      </w:r>
      <w:r>
        <w:rPr>
          <w:rFonts w:eastAsia="仿宋_GB2312"/>
          <w:szCs w:val="32"/>
        </w:rPr>
        <w:t>〕</w:t>
      </w:r>
      <w:r>
        <w:rPr>
          <w:rFonts w:eastAsia="仿宋_GB2312"/>
          <w:szCs w:val="32"/>
        </w:rPr>
        <w:t>175</w:t>
      </w:r>
      <w:r>
        <w:rPr>
          <w:rFonts w:eastAsia="仿宋_GB2312"/>
          <w:szCs w:val="32"/>
        </w:rPr>
        <w:t>号）、《河池市人民政府办公室关于印发河池百里龙江民族文化生态旅游带规划的通知》（河政办发〔</w:t>
      </w:r>
      <w:r>
        <w:rPr>
          <w:rFonts w:eastAsia="仿宋_GB2312"/>
          <w:szCs w:val="32"/>
        </w:rPr>
        <w:t>2019</w:t>
      </w:r>
      <w:r>
        <w:rPr>
          <w:rFonts w:eastAsia="仿宋_GB2312"/>
          <w:szCs w:val="32"/>
        </w:rPr>
        <w:t>〕</w:t>
      </w:r>
      <w:r>
        <w:rPr>
          <w:rFonts w:eastAsia="仿宋_GB2312"/>
          <w:szCs w:val="32"/>
        </w:rPr>
        <w:t>74</w:t>
      </w:r>
      <w:r>
        <w:rPr>
          <w:rFonts w:eastAsia="仿宋_GB2312"/>
          <w:szCs w:val="32"/>
        </w:rPr>
        <w:t>号）、《农业农村部关于印发〈全国乡村产业发展规划（</w:t>
      </w:r>
      <w:r>
        <w:rPr>
          <w:rFonts w:eastAsia="仿宋_GB2312"/>
          <w:szCs w:val="32"/>
        </w:rPr>
        <w:t>2020-2025</w:t>
      </w:r>
      <w:r>
        <w:rPr>
          <w:rFonts w:eastAsia="仿宋_GB2312"/>
          <w:szCs w:val="32"/>
        </w:rPr>
        <w:t>年）〉的通知》（</w:t>
      </w:r>
      <w:proofErr w:type="gramStart"/>
      <w:r>
        <w:rPr>
          <w:rFonts w:eastAsia="仿宋_GB2312"/>
          <w:szCs w:val="32"/>
        </w:rPr>
        <w:t>农产发</w:t>
      </w:r>
      <w:proofErr w:type="gramEnd"/>
      <w:r>
        <w:rPr>
          <w:rFonts w:eastAsia="仿宋_GB2312"/>
          <w:szCs w:val="32"/>
        </w:rPr>
        <w:t>〔</w:t>
      </w:r>
      <w:r>
        <w:rPr>
          <w:rFonts w:eastAsia="仿宋_GB2312"/>
          <w:szCs w:val="32"/>
        </w:rPr>
        <w:t>2020</w:t>
      </w:r>
      <w:r>
        <w:rPr>
          <w:rFonts w:eastAsia="仿宋_GB2312"/>
          <w:szCs w:val="32"/>
        </w:rPr>
        <w:t>〕</w:t>
      </w:r>
      <w:r>
        <w:rPr>
          <w:rFonts w:eastAsia="仿宋_GB2312"/>
          <w:szCs w:val="32"/>
        </w:rPr>
        <w:t>4</w:t>
      </w:r>
      <w:r>
        <w:rPr>
          <w:rFonts w:eastAsia="仿宋_GB2312"/>
          <w:szCs w:val="32"/>
        </w:rPr>
        <w:t>号）等相关规划文件</w:t>
      </w:r>
      <w:r>
        <w:rPr>
          <w:rFonts w:eastAsia="仿宋_GB2312" w:hint="eastAsia"/>
          <w:szCs w:val="32"/>
        </w:rPr>
        <w:t>要求</w:t>
      </w:r>
      <w:r>
        <w:rPr>
          <w:rFonts w:eastAsia="仿宋_GB2312"/>
          <w:szCs w:val="32"/>
        </w:rPr>
        <w:t>，结合我</w:t>
      </w:r>
      <w:r>
        <w:rPr>
          <w:rFonts w:eastAsia="仿宋_GB2312"/>
          <w:szCs w:val="32"/>
        </w:rPr>
        <w:lastRenderedPageBreak/>
        <w:t>市休闲农业发展实际，我局编制了《河池市休闲农业发展规划（</w:t>
      </w:r>
      <w:r>
        <w:rPr>
          <w:rFonts w:eastAsia="仿宋_GB2312"/>
          <w:szCs w:val="32"/>
        </w:rPr>
        <w:t>2021—2025</w:t>
      </w:r>
      <w:r>
        <w:rPr>
          <w:rFonts w:eastAsia="仿宋_GB2312"/>
          <w:szCs w:val="32"/>
        </w:rPr>
        <w:t>年）》，</w:t>
      </w:r>
      <w:r>
        <w:rPr>
          <w:rFonts w:eastAsia="仿宋_GB2312" w:hint="eastAsia"/>
          <w:szCs w:val="32"/>
        </w:rPr>
        <w:t>经征求各县（区）人民政府和有关单位意见建议以及专家评审，作了多次讨论修改完善后，现印发给你</w:t>
      </w:r>
      <w:r>
        <w:rPr>
          <w:rFonts w:eastAsia="仿宋_GB2312" w:hint="eastAsia"/>
          <w:szCs w:val="32"/>
        </w:rPr>
        <w:t>们，请认真组织实施</w:t>
      </w:r>
      <w:r>
        <w:rPr>
          <w:rFonts w:eastAsia="仿宋_GB2312"/>
          <w:szCs w:val="32"/>
        </w:rPr>
        <w:t>。</w:t>
      </w:r>
    </w:p>
    <w:p w:rsidR="00C41586" w:rsidRDefault="00C41586">
      <w:pPr>
        <w:adjustRightInd/>
        <w:snapToGrid/>
        <w:rPr>
          <w:rFonts w:eastAsia="仿宋_GB2312"/>
          <w:szCs w:val="32"/>
        </w:rPr>
      </w:pPr>
    </w:p>
    <w:p w:rsidR="00C41586" w:rsidRDefault="00C41586">
      <w:pPr>
        <w:adjustRightInd/>
        <w:snapToGrid/>
        <w:rPr>
          <w:rFonts w:eastAsia="仿宋_GB2312"/>
          <w:szCs w:val="32"/>
        </w:rPr>
      </w:pPr>
    </w:p>
    <w:p w:rsidR="00C41586" w:rsidRDefault="00441709">
      <w:pPr>
        <w:adjustRightInd/>
        <w:snapToGrid/>
        <w:ind w:right="1120"/>
        <w:jc w:val="right"/>
        <w:rPr>
          <w:rFonts w:eastAsia="仿宋_GB2312"/>
          <w:szCs w:val="32"/>
        </w:rPr>
      </w:pPr>
      <w:r>
        <w:rPr>
          <w:rFonts w:eastAsia="仿宋_GB2312"/>
          <w:szCs w:val="32"/>
        </w:rPr>
        <w:t>河池市农业农村局</w:t>
      </w:r>
      <w:r>
        <w:rPr>
          <w:rFonts w:eastAsia="仿宋_GB2312"/>
          <w:szCs w:val="32"/>
        </w:rPr>
        <w:t xml:space="preserve">   </w:t>
      </w:r>
    </w:p>
    <w:p w:rsidR="00C41586" w:rsidRDefault="00441709">
      <w:pPr>
        <w:adjustRightInd/>
        <w:snapToGrid/>
        <w:rPr>
          <w:rFonts w:eastAsia="仿宋_GB2312"/>
          <w:szCs w:val="32"/>
        </w:rPr>
      </w:pPr>
      <w:r>
        <w:rPr>
          <w:rFonts w:eastAsia="仿宋_GB2312"/>
          <w:szCs w:val="32"/>
        </w:rPr>
        <w:t xml:space="preserve">                            </w:t>
      </w:r>
      <w:r>
        <w:rPr>
          <w:rFonts w:eastAsia="仿宋_GB2312" w:hint="eastAsia"/>
          <w:szCs w:val="32"/>
        </w:rPr>
        <w:t xml:space="preserve"> </w:t>
      </w:r>
      <w:r>
        <w:rPr>
          <w:rFonts w:eastAsia="仿宋_GB2312"/>
          <w:szCs w:val="32"/>
        </w:rPr>
        <w:t>2021</w:t>
      </w:r>
      <w:r>
        <w:rPr>
          <w:rFonts w:eastAsia="仿宋_GB2312"/>
          <w:szCs w:val="32"/>
        </w:rPr>
        <w:t>年</w:t>
      </w:r>
      <w:r>
        <w:rPr>
          <w:rFonts w:eastAsia="仿宋_GB2312" w:hint="eastAsia"/>
          <w:szCs w:val="32"/>
        </w:rPr>
        <w:t>8</w:t>
      </w:r>
      <w:r>
        <w:rPr>
          <w:rFonts w:eastAsia="仿宋_GB2312"/>
          <w:szCs w:val="32"/>
        </w:rPr>
        <w:t>月</w:t>
      </w:r>
      <w:r>
        <w:rPr>
          <w:rFonts w:eastAsia="仿宋_GB2312" w:hint="eastAsia"/>
          <w:szCs w:val="32"/>
        </w:rPr>
        <w:t>6</w:t>
      </w:r>
      <w:r>
        <w:rPr>
          <w:rFonts w:eastAsia="仿宋_GB2312"/>
          <w:szCs w:val="32"/>
        </w:rPr>
        <w:t>日</w:t>
      </w:r>
      <w:r>
        <w:rPr>
          <w:rFonts w:eastAsia="仿宋_GB2312"/>
          <w:szCs w:val="32"/>
        </w:rPr>
        <w:t xml:space="preserve"> </w:t>
      </w:r>
    </w:p>
    <w:p w:rsidR="00C41586" w:rsidRDefault="00C41586">
      <w:pPr>
        <w:ind w:firstLine="1040"/>
        <w:jc w:val="center"/>
        <w:rPr>
          <w:rFonts w:eastAsia="方正大标宋简体" w:cs="方正大标宋简体"/>
          <w:b/>
          <w:bCs/>
          <w:sz w:val="52"/>
          <w:szCs w:val="72"/>
        </w:rPr>
      </w:pPr>
    </w:p>
    <w:p w:rsidR="00C41586" w:rsidRDefault="00C41586">
      <w:pPr>
        <w:ind w:firstLine="1040"/>
        <w:jc w:val="center"/>
        <w:rPr>
          <w:rFonts w:eastAsia="方正大标宋简体" w:cs="方正大标宋简体"/>
          <w:b/>
          <w:bCs/>
          <w:sz w:val="52"/>
          <w:szCs w:val="72"/>
        </w:rPr>
      </w:pPr>
    </w:p>
    <w:p w:rsidR="00C41586" w:rsidRDefault="00C41586">
      <w:pPr>
        <w:ind w:firstLine="1040"/>
        <w:jc w:val="center"/>
        <w:rPr>
          <w:rFonts w:eastAsia="方正大标宋简体" w:cs="方正大标宋简体"/>
          <w:b/>
          <w:bCs/>
          <w:sz w:val="52"/>
          <w:szCs w:val="72"/>
        </w:rPr>
      </w:pPr>
    </w:p>
    <w:p w:rsidR="00C41586" w:rsidRDefault="00C41586">
      <w:pPr>
        <w:ind w:firstLine="1040"/>
        <w:jc w:val="center"/>
        <w:rPr>
          <w:rFonts w:eastAsia="方正大标宋简体" w:cs="方正大标宋简体"/>
          <w:b/>
          <w:bCs/>
          <w:sz w:val="52"/>
          <w:szCs w:val="72"/>
        </w:rPr>
      </w:pPr>
    </w:p>
    <w:p w:rsidR="00C41586" w:rsidRDefault="00C41586">
      <w:pPr>
        <w:ind w:firstLine="1040"/>
        <w:jc w:val="center"/>
        <w:rPr>
          <w:rFonts w:eastAsia="方正大标宋简体" w:cs="方正大标宋简体"/>
          <w:b/>
          <w:bCs/>
          <w:sz w:val="52"/>
          <w:szCs w:val="72"/>
        </w:rPr>
      </w:pPr>
    </w:p>
    <w:p w:rsidR="00C41586" w:rsidRDefault="00441709" w:rsidP="00D96107">
      <w:pPr>
        <w:ind w:firstLine="883"/>
        <w:rPr>
          <w:rFonts w:eastAsia="方正小标宋简体" w:cs="方正小标宋简体"/>
          <w:b/>
          <w:bCs/>
          <w:sz w:val="44"/>
          <w:szCs w:val="44"/>
        </w:rPr>
      </w:pPr>
      <w:r>
        <w:rPr>
          <w:rFonts w:eastAsia="方正小标宋简体" w:cs="方正小标宋简体" w:hint="eastAsia"/>
          <w:b/>
          <w:bCs/>
          <w:sz w:val="44"/>
          <w:szCs w:val="44"/>
        </w:rPr>
        <w:br w:type="page"/>
      </w:r>
    </w:p>
    <w:p w:rsidR="00C41586" w:rsidRDefault="00C41586">
      <w:pPr>
        <w:ind w:firstLineChars="0" w:firstLine="0"/>
        <w:jc w:val="center"/>
        <w:rPr>
          <w:rFonts w:eastAsia="方正小标宋简体" w:cs="方正小标宋简体"/>
          <w:b/>
          <w:bCs/>
          <w:sz w:val="44"/>
          <w:szCs w:val="44"/>
        </w:rPr>
      </w:pPr>
    </w:p>
    <w:p w:rsidR="00C41586" w:rsidRDefault="00C41586">
      <w:pPr>
        <w:ind w:firstLineChars="0" w:firstLine="0"/>
        <w:jc w:val="center"/>
        <w:rPr>
          <w:rFonts w:eastAsia="方正小标宋简体" w:cs="方正小标宋简体"/>
          <w:b/>
          <w:bCs/>
          <w:sz w:val="44"/>
          <w:szCs w:val="44"/>
        </w:rPr>
      </w:pPr>
    </w:p>
    <w:p w:rsidR="00C41586" w:rsidRDefault="00C41586">
      <w:pPr>
        <w:ind w:firstLineChars="0" w:firstLine="0"/>
        <w:jc w:val="center"/>
        <w:rPr>
          <w:rFonts w:eastAsia="方正小标宋简体" w:cs="方正小标宋简体"/>
          <w:b/>
          <w:bCs/>
          <w:sz w:val="44"/>
          <w:szCs w:val="44"/>
        </w:rPr>
      </w:pPr>
    </w:p>
    <w:p w:rsidR="00C41586" w:rsidRDefault="00441709">
      <w:pPr>
        <w:ind w:firstLineChars="0" w:firstLine="0"/>
        <w:jc w:val="center"/>
        <w:rPr>
          <w:rFonts w:eastAsia="方正小标宋简体" w:cs="方正小标宋简体"/>
          <w:b/>
          <w:bCs/>
          <w:sz w:val="44"/>
          <w:szCs w:val="44"/>
        </w:rPr>
      </w:pPr>
      <w:r>
        <w:rPr>
          <w:rFonts w:eastAsia="方正小标宋简体" w:cs="方正小标宋简体" w:hint="eastAsia"/>
          <w:b/>
          <w:bCs/>
          <w:sz w:val="44"/>
          <w:szCs w:val="44"/>
        </w:rPr>
        <w:t>河池市休闲农业发展规划</w:t>
      </w:r>
    </w:p>
    <w:p w:rsidR="00C41586" w:rsidRDefault="00441709">
      <w:pPr>
        <w:ind w:firstLineChars="0" w:firstLine="0"/>
        <w:jc w:val="center"/>
        <w:rPr>
          <w:rFonts w:eastAsia="方正小标宋简体" w:cs="方正小标宋简体"/>
          <w:b/>
          <w:bCs/>
          <w:sz w:val="44"/>
          <w:szCs w:val="44"/>
        </w:rPr>
      </w:pPr>
      <w:r>
        <w:rPr>
          <w:rFonts w:eastAsia="方正小标宋简体" w:cs="方正小标宋简体" w:hint="eastAsia"/>
          <w:b/>
          <w:bCs/>
          <w:sz w:val="44"/>
          <w:szCs w:val="44"/>
        </w:rPr>
        <w:t>（</w:t>
      </w:r>
      <w:r>
        <w:rPr>
          <w:rFonts w:eastAsia="方正小标宋简体" w:cs="方正小标宋简体" w:hint="eastAsia"/>
          <w:b/>
          <w:bCs/>
          <w:sz w:val="44"/>
          <w:szCs w:val="44"/>
        </w:rPr>
        <w:t>2021-2025</w:t>
      </w:r>
      <w:r>
        <w:rPr>
          <w:rFonts w:eastAsia="方正小标宋简体" w:cs="方正小标宋简体" w:hint="eastAsia"/>
          <w:b/>
          <w:bCs/>
          <w:sz w:val="44"/>
          <w:szCs w:val="44"/>
        </w:rPr>
        <w:t>年）</w:t>
      </w:r>
    </w:p>
    <w:p w:rsidR="00C41586" w:rsidRDefault="00C41586">
      <w:pPr>
        <w:ind w:firstLineChars="0" w:firstLine="0"/>
        <w:jc w:val="center"/>
        <w:rPr>
          <w:rFonts w:eastAsia="黑体" w:cs="黑体"/>
          <w:szCs w:val="40"/>
        </w:rPr>
      </w:pPr>
    </w:p>
    <w:p w:rsidR="00C41586" w:rsidRDefault="00C41586">
      <w:pPr>
        <w:ind w:firstLineChars="0" w:firstLine="0"/>
        <w:jc w:val="center"/>
        <w:rPr>
          <w:rFonts w:eastAsia="黑体" w:cs="黑体"/>
          <w:szCs w:val="40"/>
        </w:rPr>
      </w:pPr>
    </w:p>
    <w:p w:rsidR="00C41586" w:rsidRDefault="00C41586">
      <w:pPr>
        <w:ind w:firstLineChars="0" w:firstLine="0"/>
        <w:jc w:val="center"/>
        <w:rPr>
          <w:rFonts w:eastAsia="黑体" w:cs="黑体"/>
          <w:szCs w:val="40"/>
        </w:rPr>
      </w:pPr>
    </w:p>
    <w:p w:rsidR="00C41586" w:rsidRDefault="00C41586">
      <w:pPr>
        <w:ind w:firstLineChars="0" w:firstLine="0"/>
        <w:jc w:val="center"/>
        <w:rPr>
          <w:rFonts w:eastAsia="黑体" w:cs="黑体"/>
          <w:szCs w:val="40"/>
        </w:rPr>
      </w:pPr>
    </w:p>
    <w:p w:rsidR="00C41586" w:rsidRDefault="00C41586">
      <w:pPr>
        <w:ind w:firstLineChars="0" w:firstLine="0"/>
        <w:jc w:val="center"/>
        <w:rPr>
          <w:rFonts w:eastAsia="黑体" w:cs="黑体"/>
          <w:szCs w:val="40"/>
        </w:rPr>
      </w:pPr>
    </w:p>
    <w:p w:rsidR="00C41586" w:rsidRDefault="00C41586">
      <w:pPr>
        <w:ind w:firstLineChars="0" w:firstLine="0"/>
        <w:jc w:val="center"/>
        <w:rPr>
          <w:rFonts w:eastAsia="黑体" w:cs="黑体"/>
          <w:szCs w:val="40"/>
        </w:rPr>
      </w:pPr>
    </w:p>
    <w:p w:rsidR="00C41586" w:rsidRDefault="00C41586">
      <w:pPr>
        <w:ind w:firstLineChars="0" w:firstLine="0"/>
        <w:jc w:val="center"/>
        <w:rPr>
          <w:rFonts w:eastAsia="黑体" w:cs="黑体"/>
          <w:szCs w:val="40"/>
        </w:rPr>
      </w:pPr>
    </w:p>
    <w:p w:rsidR="00C41586" w:rsidRDefault="00C41586">
      <w:pPr>
        <w:ind w:firstLineChars="0" w:firstLine="0"/>
        <w:jc w:val="center"/>
        <w:rPr>
          <w:rFonts w:eastAsia="黑体" w:cs="黑体"/>
          <w:szCs w:val="40"/>
        </w:rPr>
      </w:pPr>
    </w:p>
    <w:p w:rsidR="00C41586" w:rsidRDefault="00C41586">
      <w:pPr>
        <w:ind w:firstLineChars="0" w:firstLine="0"/>
        <w:jc w:val="center"/>
        <w:rPr>
          <w:rFonts w:eastAsia="黑体" w:cs="黑体"/>
          <w:szCs w:val="40"/>
        </w:rPr>
      </w:pPr>
    </w:p>
    <w:p w:rsidR="00C41586" w:rsidRDefault="00C41586">
      <w:pPr>
        <w:ind w:firstLineChars="0" w:firstLine="0"/>
        <w:jc w:val="center"/>
        <w:rPr>
          <w:rFonts w:eastAsia="黑体" w:cs="黑体"/>
          <w:szCs w:val="40"/>
        </w:rPr>
      </w:pPr>
    </w:p>
    <w:p w:rsidR="00C41586" w:rsidRDefault="00C41586">
      <w:pPr>
        <w:ind w:firstLineChars="0" w:firstLine="0"/>
        <w:jc w:val="center"/>
        <w:rPr>
          <w:rFonts w:eastAsia="黑体" w:cs="黑体"/>
          <w:szCs w:val="40"/>
        </w:rPr>
      </w:pPr>
    </w:p>
    <w:p w:rsidR="00C41586" w:rsidRDefault="00C41586">
      <w:pPr>
        <w:ind w:firstLineChars="0" w:firstLine="0"/>
        <w:jc w:val="center"/>
        <w:rPr>
          <w:rFonts w:eastAsia="黑体" w:cs="黑体"/>
          <w:szCs w:val="40"/>
        </w:rPr>
      </w:pPr>
    </w:p>
    <w:p w:rsidR="00C41586" w:rsidRDefault="00C41586">
      <w:pPr>
        <w:ind w:firstLineChars="0" w:firstLine="0"/>
        <w:jc w:val="center"/>
        <w:rPr>
          <w:rFonts w:eastAsia="黑体" w:cs="黑体"/>
          <w:szCs w:val="40"/>
        </w:rPr>
      </w:pPr>
    </w:p>
    <w:p w:rsidR="00C41586" w:rsidRDefault="00C41586">
      <w:pPr>
        <w:rPr>
          <w:rFonts w:eastAsia="黑体" w:cs="黑体"/>
          <w:szCs w:val="40"/>
        </w:rPr>
      </w:pPr>
    </w:p>
    <w:p w:rsidR="00C41586" w:rsidRDefault="00C41586">
      <w:pPr>
        <w:ind w:firstLine="800"/>
        <w:jc w:val="center"/>
        <w:rPr>
          <w:rFonts w:eastAsia="黑体"/>
          <w:sz w:val="40"/>
          <w:szCs w:val="44"/>
        </w:rPr>
        <w:sectPr w:rsidR="00C41586">
          <w:headerReference w:type="even" r:id="rId8"/>
          <w:headerReference w:type="default" r:id="rId9"/>
          <w:footerReference w:type="even" r:id="rId10"/>
          <w:footerReference w:type="default" r:id="rId11"/>
          <w:headerReference w:type="first" r:id="rId12"/>
          <w:footerReference w:type="first" r:id="rId13"/>
          <w:pgSz w:w="11906" w:h="16838"/>
          <w:pgMar w:top="1871" w:right="1531" w:bottom="1871" w:left="1531" w:header="851" w:footer="992" w:gutter="0"/>
          <w:pgNumType w:fmt="numberInDash"/>
          <w:cols w:space="0"/>
          <w:docGrid w:type="lines" w:linePitch="312"/>
        </w:sectPr>
      </w:pPr>
    </w:p>
    <w:p w:rsidR="00C41586" w:rsidRDefault="00441709">
      <w:pPr>
        <w:pStyle w:val="10"/>
        <w:ind w:firstLine="723"/>
        <w:jc w:val="center"/>
        <w:rPr>
          <w:rFonts w:ascii="Times New Roman" w:eastAsia="方正小标宋简体" w:hAnsi="Times New Roman" w:cs="方正小标宋简体"/>
          <w:bCs/>
          <w:sz w:val="36"/>
          <w:szCs w:val="21"/>
        </w:rPr>
      </w:pPr>
      <w:r>
        <w:rPr>
          <w:rFonts w:ascii="Times New Roman" w:eastAsia="方正小标宋简体" w:hAnsi="Times New Roman" w:cs="方正小标宋简体" w:hint="eastAsia"/>
          <w:bCs/>
          <w:sz w:val="36"/>
          <w:szCs w:val="21"/>
        </w:rPr>
        <w:lastRenderedPageBreak/>
        <w:t>目</w:t>
      </w:r>
      <w:r>
        <w:rPr>
          <w:rFonts w:ascii="Times New Roman" w:eastAsia="方正小标宋简体" w:hAnsi="Times New Roman" w:cs="方正小标宋简体" w:hint="eastAsia"/>
          <w:bCs/>
          <w:sz w:val="36"/>
          <w:szCs w:val="21"/>
        </w:rPr>
        <w:t xml:space="preserve">  </w:t>
      </w:r>
      <w:r>
        <w:rPr>
          <w:rFonts w:ascii="Times New Roman" w:eastAsia="方正小标宋简体" w:hAnsi="Times New Roman" w:cs="方正小标宋简体" w:hint="eastAsia"/>
          <w:bCs/>
          <w:sz w:val="36"/>
          <w:szCs w:val="21"/>
        </w:rPr>
        <w:t>录</w:t>
      </w:r>
    </w:p>
    <w:p w:rsidR="00C41586" w:rsidRDefault="00C41586">
      <w:pPr>
        <w:pStyle w:val="10"/>
        <w:ind w:left="640" w:firstLine="643"/>
        <w:rPr>
          <w:rFonts w:ascii="黑体" w:eastAsia="黑体" w:cstheme="minorBidi"/>
          <w:b w:val="0"/>
          <w:kern w:val="2"/>
          <w:sz w:val="21"/>
          <w:szCs w:val="22"/>
        </w:rPr>
      </w:pPr>
      <w:r w:rsidRPr="00C41586">
        <w:rPr>
          <w:rFonts w:ascii="Times New Roman" w:eastAsia="仿宋_GB2312" w:hAnsi="Times New Roman" w:cs="仿宋_GB2312" w:hint="eastAsia"/>
          <w:szCs w:val="32"/>
        </w:rPr>
        <w:fldChar w:fldCharType="begin"/>
      </w:r>
      <w:r w:rsidR="00441709">
        <w:rPr>
          <w:rFonts w:ascii="Times New Roman" w:eastAsia="仿宋_GB2312" w:hAnsi="Times New Roman" w:cs="仿宋_GB2312" w:hint="eastAsia"/>
          <w:szCs w:val="32"/>
        </w:rPr>
        <w:instrText xml:space="preserve">TOC \o "1-3" \h \u </w:instrText>
      </w:r>
      <w:r w:rsidRPr="00C41586">
        <w:rPr>
          <w:rFonts w:ascii="Times New Roman" w:eastAsia="仿宋_GB2312" w:hAnsi="Times New Roman" w:cs="仿宋_GB2312" w:hint="eastAsia"/>
          <w:szCs w:val="32"/>
        </w:rPr>
        <w:fldChar w:fldCharType="separate"/>
      </w:r>
      <w:hyperlink w:anchor="_Toc58809414" w:history="1">
        <w:r w:rsidR="00441709">
          <w:rPr>
            <w:rStyle w:val="af"/>
            <w:rFonts w:ascii="黑体" w:eastAsia="黑体" w:cs="黑体" w:hint="eastAsia"/>
            <w:b w:val="0"/>
            <w:bCs/>
          </w:rPr>
          <w:t>前</w:t>
        </w:r>
        <w:r w:rsidR="00441709">
          <w:rPr>
            <w:rStyle w:val="af"/>
            <w:rFonts w:ascii="黑体" w:eastAsia="黑体" w:cs="黑体"/>
            <w:b w:val="0"/>
            <w:bCs/>
          </w:rPr>
          <w:t xml:space="preserve">  </w:t>
        </w:r>
        <w:r w:rsidR="00441709">
          <w:rPr>
            <w:rStyle w:val="af"/>
            <w:rFonts w:ascii="黑体" w:eastAsia="黑体" w:cs="黑体" w:hint="eastAsia"/>
            <w:b w:val="0"/>
            <w:bCs/>
          </w:rPr>
          <w:t>言</w:t>
        </w:r>
        <w:r w:rsidR="00441709">
          <w:rPr>
            <w:rStyle w:val="af"/>
            <w:rFonts w:ascii="黑体" w:eastAsia="黑体" w:cs="黑体" w:hint="eastAsia"/>
            <w:b w:val="0"/>
            <w:bCs/>
          </w:rPr>
          <w:t xml:space="preserve"> </w:t>
        </w:r>
        <w:r w:rsidR="00441709">
          <w:rPr>
            <w:rFonts w:ascii="黑体" w:eastAsia="黑体"/>
            <w:b w:val="0"/>
          </w:rPr>
          <w:tab/>
        </w:r>
        <w:r w:rsidR="00441709">
          <w:rPr>
            <w:rFonts w:ascii="黑体" w:eastAsia="黑体" w:hint="eastAsia"/>
            <w:b w:val="0"/>
          </w:rPr>
          <w:t xml:space="preserve"> </w:t>
        </w:r>
        <w:r>
          <w:rPr>
            <w:rFonts w:ascii="黑体" w:eastAsia="黑体"/>
            <w:b w:val="0"/>
          </w:rPr>
          <w:fldChar w:fldCharType="begin"/>
        </w:r>
        <w:r w:rsidR="00441709">
          <w:rPr>
            <w:rFonts w:ascii="黑体" w:eastAsia="黑体"/>
            <w:b w:val="0"/>
          </w:rPr>
          <w:instrText xml:space="preserve"> PAGEREF _Toc58809414 \h </w:instrText>
        </w:r>
        <w:r>
          <w:rPr>
            <w:rFonts w:ascii="黑体" w:eastAsia="黑体"/>
            <w:b w:val="0"/>
          </w:rPr>
        </w:r>
        <w:r>
          <w:rPr>
            <w:rFonts w:ascii="黑体" w:eastAsia="黑体"/>
            <w:b w:val="0"/>
          </w:rPr>
          <w:fldChar w:fldCharType="separate"/>
        </w:r>
        <w:r w:rsidR="00441709">
          <w:rPr>
            <w:rFonts w:ascii="黑体" w:eastAsia="黑体"/>
            <w:b w:val="0"/>
          </w:rPr>
          <w:t>- 1 -</w:t>
        </w:r>
        <w:r>
          <w:rPr>
            <w:rFonts w:ascii="黑体" w:eastAsia="黑体"/>
            <w:b w:val="0"/>
          </w:rPr>
          <w:fldChar w:fldCharType="end"/>
        </w:r>
      </w:hyperlink>
    </w:p>
    <w:p w:rsidR="00C41586" w:rsidRDefault="00C41586">
      <w:pPr>
        <w:pStyle w:val="10"/>
        <w:ind w:firstLine="643"/>
        <w:rPr>
          <w:rFonts w:ascii="黑体" w:eastAsia="黑体" w:cstheme="minorBidi"/>
          <w:b w:val="0"/>
          <w:kern w:val="2"/>
          <w:sz w:val="21"/>
          <w:szCs w:val="22"/>
        </w:rPr>
      </w:pPr>
      <w:hyperlink w:anchor="_Toc58809415" w:history="1">
        <w:r w:rsidR="00441709">
          <w:rPr>
            <w:rStyle w:val="af"/>
            <w:rFonts w:ascii="黑体" w:eastAsia="黑体" w:hint="eastAsia"/>
            <w:b w:val="0"/>
          </w:rPr>
          <w:t>一、发展基础</w:t>
        </w:r>
        <w:r w:rsidR="00441709">
          <w:rPr>
            <w:rFonts w:ascii="黑体" w:eastAsia="黑体"/>
            <w:b w:val="0"/>
          </w:rPr>
          <w:tab/>
        </w:r>
        <w:r>
          <w:rPr>
            <w:rFonts w:ascii="黑体" w:eastAsia="黑体"/>
            <w:b w:val="0"/>
          </w:rPr>
          <w:fldChar w:fldCharType="begin"/>
        </w:r>
        <w:r w:rsidR="00441709">
          <w:rPr>
            <w:rFonts w:ascii="黑体" w:eastAsia="黑体"/>
            <w:b w:val="0"/>
          </w:rPr>
          <w:instrText xml:space="preserve"> PAGEREF _Toc58809415 \h </w:instrText>
        </w:r>
        <w:r>
          <w:rPr>
            <w:rFonts w:ascii="黑体" w:eastAsia="黑体"/>
            <w:b w:val="0"/>
          </w:rPr>
        </w:r>
        <w:r>
          <w:rPr>
            <w:rFonts w:ascii="黑体" w:eastAsia="黑体"/>
            <w:b w:val="0"/>
          </w:rPr>
          <w:fldChar w:fldCharType="separate"/>
        </w:r>
        <w:r w:rsidR="00441709">
          <w:rPr>
            <w:rFonts w:ascii="黑体" w:eastAsia="黑体"/>
            <w:b w:val="0"/>
          </w:rPr>
          <w:t>- 2 -</w:t>
        </w:r>
        <w:r>
          <w:rPr>
            <w:rFonts w:ascii="黑体" w:eastAsia="黑体"/>
            <w:b w:val="0"/>
          </w:rPr>
          <w:fldChar w:fldCharType="end"/>
        </w:r>
      </w:hyperlink>
    </w:p>
    <w:p w:rsidR="00C41586" w:rsidRDefault="00C41586">
      <w:pPr>
        <w:pStyle w:val="20"/>
        <w:tabs>
          <w:tab w:val="right" w:leader="dot" w:pos="8834"/>
        </w:tabs>
        <w:ind w:firstLine="560"/>
        <w:rPr>
          <w:rFonts w:ascii="楷体_GB2312" w:eastAsia="楷体_GB2312" w:hAnsiTheme="minorHAnsi" w:cstheme="minorBidi"/>
          <w:kern w:val="2"/>
          <w:sz w:val="21"/>
        </w:rPr>
      </w:pPr>
      <w:hyperlink w:anchor="_Toc58809416" w:history="1">
        <w:r w:rsidR="00441709">
          <w:rPr>
            <w:rStyle w:val="af"/>
            <w:rFonts w:ascii="楷体_GB2312" w:eastAsia="楷体_GB2312" w:hint="eastAsia"/>
          </w:rPr>
          <w:t>（一）发展现状</w:t>
        </w:r>
        <w:r w:rsidR="00441709">
          <w:rPr>
            <w:rFonts w:ascii="楷体_GB2312" w:eastAsia="楷体_GB2312" w:hint="eastAsia"/>
          </w:rPr>
          <w:tab/>
        </w:r>
        <w:r>
          <w:rPr>
            <w:rFonts w:ascii="楷体_GB2312" w:eastAsia="楷体_GB2312" w:hint="eastAsia"/>
          </w:rPr>
          <w:fldChar w:fldCharType="begin"/>
        </w:r>
        <w:r w:rsidR="00441709">
          <w:rPr>
            <w:rFonts w:ascii="楷体_GB2312" w:eastAsia="楷体_GB2312" w:hint="eastAsia"/>
          </w:rPr>
          <w:instrText xml:space="preserve"> PAGEREF _Toc58809416 \h </w:instrText>
        </w:r>
        <w:r>
          <w:rPr>
            <w:rFonts w:ascii="楷体_GB2312" w:eastAsia="楷体_GB2312" w:hint="eastAsia"/>
          </w:rPr>
        </w:r>
        <w:r>
          <w:rPr>
            <w:rFonts w:ascii="楷体_GB2312" w:eastAsia="楷体_GB2312" w:hint="eastAsia"/>
          </w:rPr>
          <w:fldChar w:fldCharType="separate"/>
        </w:r>
        <w:r w:rsidR="00441709">
          <w:rPr>
            <w:rFonts w:ascii="楷体_GB2312" w:eastAsia="楷体_GB2312" w:hint="eastAsia"/>
          </w:rPr>
          <w:t>- 2 -</w:t>
        </w:r>
        <w:r>
          <w:rPr>
            <w:rFonts w:ascii="楷体_GB2312" w:eastAsia="楷体_GB2312" w:hint="eastAsia"/>
          </w:rP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17" w:history="1">
        <w:r w:rsidR="00441709">
          <w:rPr>
            <w:rStyle w:val="af"/>
          </w:rPr>
          <w:t>1.</w:t>
        </w:r>
        <w:r w:rsidR="00441709">
          <w:rPr>
            <w:rStyle w:val="af"/>
            <w:rFonts w:hint="eastAsia"/>
          </w:rPr>
          <w:t>休闲农业发展迅速，产业发展初具规模</w:t>
        </w:r>
        <w:r w:rsidR="00441709">
          <w:tab/>
        </w:r>
        <w:r>
          <w:fldChar w:fldCharType="begin"/>
        </w:r>
        <w:r w:rsidR="00441709">
          <w:instrText xml:space="preserve"> PAGEREF _Toc58809417 \h </w:instrText>
        </w:r>
        <w:r>
          <w:fldChar w:fldCharType="separate"/>
        </w:r>
        <w:r w:rsidR="00441709">
          <w:t>- 2 -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18" w:history="1">
        <w:r w:rsidR="00441709">
          <w:rPr>
            <w:rStyle w:val="af"/>
          </w:rPr>
          <w:t>2.</w:t>
        </w:r>
        <w:r w:rsidR="00441709">
          <w:rPr>
            <w:rStyle w:val="af"/>
            <w:rFonts w:hint="eastAsia"/>
          </w:rPr>
          <w:t>经营主体不断壮大，产业带动能力增强</w:t>
        </w:r>
        <w:r w:rsidR="00441709">
          <w:tab/>
        </w:r>
        <w:r>
          <w:fldChar w:fldCharType="begin"/>
        </w:r>
        <w:r w:rsidR="00441709">
          <w:instrText xml:space="preserve"> PAGEREF _Toc58809418 \h </w:instrText>
        </w:r>
        <w:r>
          <w:fldChar w:fldCharType="separate"/>
        </w:r>
        <w:r w:rsidR="00441709">
          <w:t>- 2 -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19" w:history="1">
        <w:r w:rsidR="00441709">
          <w:rPr>
            <w:rStyle w:val="af"/>
          </w:rPr>
          <w:t>3.</w:t>
        </w:r>
        <w:r w:rsidR="00441709">
          <w:rPr>
            <w:rStyle w:val="af"/>
            <w:rFonts w:hint="eastAsia"/>
          </w:rPr>
          <w:t>地域特色逐渐</w:t>
        </w:r>
        <w:r w:rsidR="00D96107" w:rsidRPr="00D96107">
          <w:rPr>
            <w:rStyle w:val="af"/>
            <w:rFonts w:hint="eastAsia"/>
          </w:rPr>
          <w:t>凸</w:t>
        </w:r>
        <w:r w:rsidR="00441709">
          <w:rPr>
            <w:rStyle w:val="af"/>
            <w:rFonts w:hint="eastAsia"/>
          </w:rPr>
          <w:t>显，品牌效应不断扩大</w:t>
        </w:r>
        <w:r w:rsidR="00441709">
          <w:tab/>
        </w:r>
        <w:r>
          <w:fldChar w:fldCharType="begin"/>
        </w:r>
        <w:r w:rsidR="00441709">
          <w:instrText xml:space="preserve"> PAGEREF _Toc58809419 \h </w:instrText>
        </w:r>
        <w:r>
          <w:fldChar w:fldCharType="separate"/>
        </w:r>
        <w:r w:rsidR="00441709">
          <w:t>- 2 -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20" w:history="1">
        <w:r w:rsidR="00441709">
          <w:rPr>
            <w:rStyle w:val="af"/>
          </w:rPr>
          <w:t>4.</w:t>
        </w:r>
        <w:r w:rsidR="00441709">
          <w:rPr>
            <w:rStyle w:val="af"/>
            <w:rFonts w:hint="eastAsia"/>
          </w:rPr>
          <w:t>农业园区日益壮大</w:t>
        </w:r>
        <w:r w:rsidR="00441709">
          <w:rPr>
            <w:rStyle w:val="af"/>
            <w:rFonts w:hint="eastAsia"/>
          </w:rPr>
          <w:t>，载体作用逐步突出</w:t>
        </w:r>
        <w:r w:rsidR="00441709">
          <w:tab/>
        </w:r>
        <w:r>
          <w:fldChar w:fldCharType="begin"/>
        </w:r>
        <w:r w:rsidR="00441709">
          <w:instrText xml:space="preserve"> PAGEREF _Toc58809420 \h </w:instrText>
        </w:r>
        <w:r>
          <w:fldChar w:fldCharType="separate"/>
        </w:r>
        <w:r w:rsidR="00441709">
          <w:t>- 3 -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21" w:history="1">
        <w:r w:rsidR="00441709">
          <w:rPr>
            <w:rStyle w:val="af"/>
          </w:rPr>
          <w:t>5.</w:t>
        </w:r>
        <w:r w:rsidR="00441709">
          <w:rPr>
            <w:rStyle w:val="af"/>
            <w:rFonts w:hint="eastAsia"/>
          </w:rPr>
          <w:t>农旅融合趋势明显，发展模式不断创新</w:t>
        </w:r>
        <w:r w:rsidR="00441709">
          <w:tab/>
        </w:r>
        <w:r>
          <w:fldChar w:fldCharType="begin"/>
        </w:r>
        <w:r w:rsidR="00441709">
          <w:instrText xml:space="preserve"> PAGEREF _Toc58809421 \h </w:instrText>
        </w:r>
        <w:r>
          <w:fldChar w:fldCharType="separate"/>
        </w:r>
        <w:r w:rsidR="00441709">
          <w:t>- 3 -</w:t>
        </w:r>
        <w: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22" w:history="1">
        <w:r w:rsidR="00441709">
          <w:rPr>
            <w:rStyle w:val="af"/>
            <w:rFonts w:ascii="楷体_GB2312" w:eastAsia="楷体_GB2312" w:hint="eastAsia"/>
            <w:b/>
          </w:rPr>
          <w:t>（二）优势与潜力</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_Toc58809422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- 3 -</w:t>
        </w:r>
        <w:r>
          <w:rPr>
            <w:rFonts w:ascii="楷体_GB2312" w:eastAsia="楷体_GB2312" w:hint="eastAsia"/>
            <w:b/>
          </w:rP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23" w:history="1">
        <w:r w:rsidR="00441709">
          <w:rPr>
            <w:rStyle w:val="af"/>
          </w:rPr>
          <w:t>1.</w:t>
        </w:r>
        <w:r w:rsidR="00441709">
          <w:rPr>
            <w:rStyle w:val="af"/>
            <w:rFonts w:hint="eastAsia"/>
          </w:rPr>
          <w:t>“四高一铁”的区位交通优势</w:t>
        </w:r>
        <w:r w:rsidR="00441709">
          <w:tab/>
        </w:r>
        <w:r>
          <w:fldChar w:fldCharType="begin"/>
        </w:r>
        <w:r w:rsidR="00441709">
          <w:instrText xml:space="preserve"> PAGER</w:instrText>
        </w:r>
        <w:r w:rsidR="00441709">
          <w:instrText xml:space="preserve">EF _Toc58809423 \h </w:instrText>
        </w:r>
        <w:r>
          <w:fldChar w:fldCharType="separate"/>
        </w:r>
        <w:r w:rsidR="00441709">
          <w:t>- 3 -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24" w:history="1">
        <w:r w:rsidR="00441709">
          <w:rPr>
            <w:rStyle w:val="af"/>
          </w:rPr>
          <w:t>2.</w:t>
        </w:r>
        <w:r w:rsidR="00441709">
          <w:rPr>
            <w:rStyle w:val="af"/>
            <w:rFonts w:hint="eastAsia"/>
          </w:rPr>
          <w:t>“长寿生态”的农业资源优势</w:t>
        </w:r>
        <w:r w:rsidR="00441709">
          <w:tab/>
        </w:r>
        <w:r>
          <w:fldChar w:fldCharType="begin"/>
        </w:r>
        <w:r w:rsidR="00441709">
          <w:instrText xml:space="preserve"> PAGEREF _Toc58809424 \h </w:instrText>
        </w:r>
        <w:r>
          <w:fldChar w:fldCharType="separate"/>
        </w:r>
        <w:r w:rsidR="00441709">
          <w:t>- 4 -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25" w:history="1">
        <w:r w:rsidR="00441709">
          <w:rPr>
            <w:rStyle w:val="af"/>
          </w:rPr>
          <w:t>3.</w:t>
        </w:r>
        <w:r w:rsidR="00441709">
          <w:rPr>
            <w:rStyle w:val="af"/>
            <w:rFonts w:hint="eastAsia"/>
          </w:rPr>
          <w:t>“得天独厚”的旅游资源优势</w:t>
        </w:r>
        <w:r w:rsidR="00441709">
          <w:tab/>
        </w:r>
        <w:r>
          <w:fldChar w:fldCharType="begin"/>
        </w:r>
        <w:r w:rsidR="00441709">
          <w:instrText xml:space="preserve"> PAGEREF _Toc58809425 \h </w:instrText>
        </w:r>
        <w:r>
          <w:fldChar w:fldCharType="separate"/>
        </w:r>
        <w:r w:rsidR="00441709">
          <w:t>- 4 -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26" w:history="1">
        <w:r w:rsidR="00441709">
          <w:rPr>
            <w:rStyle w:val="af"/>
          </w:rPr>
          <w:t>4.</w:t>
        </w:r>
        <w:r w:rsidR="00441709">
          <w:rPr>
            <w:rStyle w:val="af"/>
            <w:rFonts w:hint="eastAsia"/>
          </w:rPr>
          <w:t>“宜养宜游”的生态环境优势</w:t>
        </w:r>
        <w:r w:rsidR="00441709">
          <w:tab/>
        </w:r>
        <w:r>
          <w:fldChar w:fldCharType="begin"/>
        </w:r>
        <w:r w:rsidR="00441709">
          <w:instrText xml:space="preserve"> PAGEREF _Toc58809426 \h </w:instrText>
        </w:r>
        <w:r>
          <w:fldChar w:fldCharType="separate"/>
        </w:r>
        <w:r w:rsidR="00441709">
          <w:t>- 5 -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27" w:history="1">
        <w:r w:rsidR="00441709">
          <w:rPr>
            <w:rStyle w:val="af"/>
          </w:rPr>
          <w:t>5.“</w:t>
        </w:r>
        <w:r w:rsidR="00441709">
          <w:rPr>
            <w:rStyle w:val="af"/>
            <w:rFonts w:hint="eastAsia"/>
          </w:rPr>
          <w:t>三区两乡”的特色文化优势</w:t>
        </w:r>
        <w:r w:rsidR="00441709">
          <w:tab/>
        </w:r>
        <w:r>
          <w:fldChar w:fldCharType="begin"/>
        </w:r>
        <w:r w:rsidR="00441709">
          <w:instrText xml:space="preserve"> PAGEREF _Toc58809427 \h </w:instrText>
        </w:r>
        <w:r>
          <w:fldChar w:fldCharType="separate"/>
        </w:r>
        <w:r w:rsidR="00441709">
          <w:t>- 5 -</w:t>
        </w:r>
        <w: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28" w:history="1">
        <w:r w:rsidR="00441709">
          <w:rPr>
            <w:rStyle w:val="af"/>
            <w:rFonts w:ascii="楷体_GB2312" w:eastAsia="楷体_GB2312" w:hint="eastAsia"/>
            <w:b/>
          </w:rPr>
          <w:t>（三）发展形势</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w:instrText>
        </w:r>
        <w:r w:rsidR="00441709">
          <w:rPr>
            <w:rFonts w:ascii="楷体_GB2312" w:eastAsia="楷体_GB2312" w:hint="eastAsia"/>
            <w:b/>
          </w:rPr>
          <w:instrText xml:space="preserve">EF _Toc58809428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- 6 -</w:t>
        </w:r>
        <w:r>
          <w:rPr>
            <w:rFonts w:ascii="楷体_GB2312" w:eastAsia="楷体_GB2312" w:hint="eastAsia"/>
            <w:b/>
          </w:rP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29" w:history="1">
        <w:r w:rsidR="00441709">
          <w:rPr>
            <w:rStyle w:val="af"/>
          </w:rPr>
          <w:t>1.</w:t>
        </w:r>
        <w:r w:rsidR="00441709">
          <w:rPr>
            <w:rStyle w:val="af"/>
            <w:rFonts w:hint="eastAsia"/>
          </w:rPr>
          <w:t>发展机遇</w:t>
        </w:r>
        <w:r w:rsidR="00441709">
          <w:tab/>
        </w:r>
        <w:r>
          <w:fldChar w:fldCharType="begin"/>
        </w:r>
        <w:r w:rsidR="00441709">
          <w:instrText xml:space="preserve"> PAGEREF _Toc58809429 \h </w:instrText>
        </w:r>
        <w:r>
          <w:fldChar w:fldCharType="separate"/>
        </w:r>
        <w:r w:rsidR="00441709">
          <w:t>- 6 -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30" w:history="1">
        <w:r w:rsidR="00441709">
          <w:rPr>
            <w:rStyle w:val="af"/>
          </w:rPr>
          <w:t>2.</w:t>
        </w:r>
        <w:r w:rsidR="00441709">
          <w:rPr>
            <w:rStyle w:val="af"/>
            <w:rFonts w:hint="eastAsia"/>
          </w:rPr>
          <w:t>问题和挑战</w:t>
        </w:r>
        <w:r w:rsidR="00441709">
          <w:tab/>
        </w:r>
        <w:r>
          <w:fldChar w:fldCharType="begin"/>
        </w:r>
        <w:r w:rsidR="00441709">
          <w:instrText xml:space="preserve"> PAGEREF _Toc58809430 \h </w:instrText>
        </w:r>
        <w:r>
          <w:fldChar w:fldCharType="separate"/>
        </w:r>
        <w:r w:rsidR="00441709">
          <w:t>- 8 -</w:t>
        </w:r>
        <w:r>
          <w:fldChar w:fldCharType="end"/>
        </w:r>
      </w:hyperlink>
    </w:p>
    <w:p w:rsidR="00C41586" w:rsidRDefault="00C41586">
      <w:pPr>
        <w:pStyle w:val="10"/>
        <w:ind w:firstLine="643"/>
        <w:rPr>
          <w:rFonts w:ascii="黑体" w:eastAsia="黑体" w:cstheme="minorBidi"/>
          <w:b w:val="0"/>
          <w:kern w:val="2"/>
          <w:sz w:val="21"/>
          <w:szCs w:val="22"/>
        </w:rPr>
      </w:pPr>
      <w:hyperlink w:anchor="_Toc58809431" w:history="1">
        <w:r w:rsidR="00441709">
          <w:rPr>
            <w:rStyle w:val="af"/>
            <w:rFonts w:ascii="黑体" w:eastAsia="黑体" w:hint="eastAsia"/>
            <w:b w:val="0"/>
            <w:shd w:val="clear" w:color="auto" w:fill="FFFFFF"/>
          </w:rPr>
          <w:t>二、总体要求</w:t>
        </w:r>
        <w:r w:rsidR="00441709">
          <w:rPr>
            <w:rFonts w:ascii="黑体" w:eastAsia="黑体"/>
            <w:b w:val="0"/>
          </w:rPr>
          <w:tab/>
        </w:r>
        <w:r>
          <w:rPr>
            <w:rFonts w:ascii="黑体" w:eastAsia="黑体"/>
            <w:b w:val="0"/>
          </w:rPr>
          <w:fldChar w:fldCharType="begin"/>
        </w:r>
        <w:r w:rsidR="00441709">
          <w:rPr>
            <w:rFonts w:ascii="黑体" w:eastAsia="黑体"/>
            <w:b w:val="0"/>
          </w:rPr>
          <w:instrText xml:space="preserve"> PAGEREF _Toc58809431 \h </w:instrText>
        </w:r>
        <w:r>
          <w:rPr>
            <w:rFonts w:ascii="黑体" w:eastAsia="黑体"/>
            <w:b w:val="0"/>
          </w:rPr>
        </w:r>
        <w:r>
          <w:rPr>
            <w:rFonts w:ascii="黑体" w:eastAsia="黑体"/>
            <w:b w:val="0"/>
          </w:rPr>
          <w:fldChar w:fldCharType="separate"/>
        </w:r>
        <w:r w:rsidR="00441709">
          <w:rPr>
            <w:rFonts w:ascii="黑体" w:eastAsia="黑体"/>
            <w:b w:val="0"/>
          </w:rPr>
          <w:t>- 9 -</w:t>
        </w:r>
        <w:r>
          <w:rPr>
            <w:rFonts w:ascii="黑体" w:eastAsia="黑体"/>
            <w:b w:val="0"/>
          </w:rP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32" w:history="1">
        <w:r w:rsidR="00441709">
          <w:rPr>
            <w:rStyle w:val="af"/>
            <w:rFonts w:ascii="楷体_GB2312" w:eastAsia="楷体_GB2312" w:hint="eastAsia"/>
            <w:b/>
          </w:rPr>
          <w:t>（一）指导思想</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_Toc58809432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- 9 -</w:t>
        </w:r>
        <w:r>
          <w:rPr>
            <w:rFonts w:ascii="楷体_GB2312" w:eastAsia="楷体_GB2312" w:hint="eastAsia"/>
            <w:b/>
          </w:rP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33" w:history="1">
        <w:r w:rsidR="00441709">
          <w:rPr>
            <w:rStyle w:val="af"/>
            <w:rFonts w:ascii="楷体_GB2312" w:eastAsia="楷体_GB2312" w:hint="eastAsia"/>
            <w:b/>
          </w:rPr>
          <w:t>（二）发展原则</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w:instrText>
        </w:r>
        <w:r w:rsidR="00441709">
          <w:rPr>
            <w:rFonts w:ascii="楷体_GB2312" w:eastAsia="楷体_GB2312" w:hint="eastAsia"/>
            <w:b/>
          </w:rPr>
          <w:instrText xml:space="preserve">8809433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- 10 -</w:t>
        </w:r>
        <w:r>
          <w:rPr>
            <w:rFonts w:ascii="楷体_GB2312" w:eastAsia="楷体_GB2312" w:hint="eastAsia"/>
            <w:b/>
          </w:rP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34" w:history="1">
        <w:r w:rsidR="00441709">
          <w:rPr>
            <w:rStyle w:val="af"/>
            <w:rFonts w:ascii="楷体_GB2312" w:eastAsia="楷体_GB2312" w:hint="eastAsia"/>
            <w:b/>
          </w:rPr>
          <w:t>（三）发展思路</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_Toc58809434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- 11 -</w:t>
        </w:r>
        <w:r>
          <w:rPr>
            <w:rFonts w:ascii="楷体_GB2312" w:eastAsia="楷体_GB2312" w:hint="eastAsia"/>
            <w:b/>
          </w:rP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35" w:history="1">
        <w:r w:rsidR="00441709">
          <w:rPr>
            <w:rStyle w:val="af"/>
            <w:rFonts w:ascii="楷体_GB2312" w:eastAsia="楷体_GB2312" w:hint="eastAsia"/>
            <w:b/>
          </w:rPr>
          <w:t>（四）发展定位</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_Toc58809435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- 13 -</w:t>
        </w:r>
        <w:r>
          <w:rPr>
            <w:rFonts w:ascii="楷体_GB2312" w:eastAsia="楷体_GB2312" w:hint="eastAsia"/>
            <w:b/>
          </w:rP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36" w:history="1">
        <w:r w:rsidR="00441709">
          <w:rPr>
            <w:rStyle w:val="af"/>
            <w:rFonts w:ascii="楷体_GB2312" w:eastAsia="楷体_GB2312" w:hint="eastAsia"/>
            <w:b/>
          </w:rPr>
          <w:t>（五）发展目标</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_Toc58809436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- 14 -</w:t>
        </w:r>
        <w:r>
          <w:rPr>
            <w:rFonts w:ascii="楷体_GB2312" w:eastAsia="楷体_GB2312" w:hint="eastAsia"/>
            <w:b/>
          </w:rPr>
          <w:fldChar w:fldCharType="end"/>
        </w:r>
      </w:hyperlink>
    </w:p>
    <w:p w:rsidR="00C41586" w:rsidRDefault="00C41586">
      <w:pPr>
        <w:pStyle w:val="10"/>
        <w:ind w:firstLine="643"/>
        <w:rPr>
          <w:rFonts w:ascii="黑体" w:eastAsia="黑体" w:cstheme="minorBidi"/>
          <w:b w:val="0"/>
          <w:kern w:val="2"/>
          <w:sz w:val="21"/>
          <w:szCs w:val="22"/>
        </w:rPr>
      </w:pPr>
      <w:hyperlink w:anchor="_Toc58809437" w:history="1">
        <w:r w:rsidR="00441709">
          <w:rPr>
            <w:rStyle w:val="af"/>
            <w:rFonts w:ascii="黑体" w:eastAsia="黑体" w:hint="eastAsia"/>
            <w:b w:val="0"/>
            <w:shd w:val="clear" w:color="auto" w:fill="FFFFFF"/>
          </w:rPr>
          <w:t>三、规划布局</w:t>
        </w:r>
        <w:r w:rsidR="00441709">
          <w:rPr>
            <w:rFonts w:ascii="黑体" w:eastAsia="黑体"/>
            <w:b w:val="0"/>
          </w:rPr>
          <w:tab/>
        </w:r>
        <w:r>
          <w:rPr>
            <w:rFonts w:ascii="黑体" w:eastAsia="黑体"/>
            <w:b w:val="0"/>
          </w:rPr>
          <w:fldChar w:fldCharType="begin"/>
        </w:r>
        <w:r w:rsidR="00441709">
          <w:rPr>
            <w:rFonts w:ascii="黑体" w:eastAsia="黑体"/>
            <w:b w:val="0"/>
          </w:rPr>
          <w:instrText xml:space="preserve"> PAGEREF _Toc58809437 \h </w:instrText>
        </w:r>
        <w:r>
          <w:rPr>
            <w:rFonts w:ascii="黑体" w:eastAsia="黑体"/>
            <w:b w:val="0"/>
          </w:rPr>
        </w:r>
        <w:r>
          <w:rPr>
            <w:rFonts w:ascii="黑体" w:eastAsia="黑体"/>
            <w:b w:val="0"/>
          </w:rPr>
          <w:fldChar w:fldCharType="separate"/>
        </w:r>
        <w:r w:rsidR="00441709">
          <w:rPr>
            <w:rFonts w:ascii="黑体" w:eastAsia="黑体"/>
            <w:b w:val="0"/>
          </w:rPr>
          <w:t>- 16 -</w:t>
        </w:r>
        <w:r>
          <w:rPr>
            <w:rFonts w:ascii="黑体" w:eastAsia="黑体"/>
            <w:b w:val="0"/>
          </w:rP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38" w:history="1">
        <w:r w:rsidR="00441709">
          <w:rPr>
            <w:rStyle w:val="af"/>
            <w:rFonts w:ascii="楷体_GB2312" w:eastAsia="楷体_GB2312" w:hint="eastAsia"/>
            <w:b/>
          </w:rPr>
          <w:t>（一）总体布局</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_Toc58809438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- 16 -</w:t>
        </w:r>
        <w:r>
          <w:rPr>
            <w:rFonts w:ascii="楷体_GB2312" w:eastAsia="楷体_GB2312" w:hint="eastAsia"/>
            <w:b/>
          </w:rP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39" w:history="1">
        <w:r w:rsidR="00441709">
          <w:rPr>
            <w:rStyle w:val="af"/>
            <w:rFonts w:ascii="楷体_GB2312" w:eastAsia="楷体_GB2312" w:hint="eastAsia"/>
            <w:b/>
          </w:rPr>
          <w:t>（二）功能分区</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_Toc58809439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- 17 -</w:t>
        </w:r>
        <w:r>
          <w:rPr>
            <w:rFonts w:ascii="楷体_GB2312" w:eastAsia="楷体_GB2312" w:hint="eastAsia"/>
            <w:b/>
          </w:rP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40" w:history="1">
        <w:r w:rsidR="00441709">
          <w:rPr>
            <w:rStyle w:val="af"/>
          </w:rPr>
          <w:t>1.</w:t>
        </w:r>
        <w:r w:rsidR="00441709">
          <w:rPr>
            <w:rStyle w:val="af"/>
            <w:rFonts w:hint="eastAsia"/>
          </w:rPr>
          <w:t>一轴</w:t>
        </w:r>
        <w:r w:rsidR="00441709">
          <w:tab/>
        </w:r>
        <w:r>
          <w:fldChar w:fldCharType="begin"/>
        </w:r>
        <w:r w:rsidR="00441709">
          <w:instrText xml:space="preserve"> PAGEREF _Toc58809440 \h </w:instrText>
        </w:r>
        <w:r>
          <w:fldChar w:fldCharType="separate"/>
        </w:r>
        <w:r w:rsidR="00441709">
          <w:t>- 17 -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41" w:history="1">
        <w:r w:rsidR="00441709">
          <w:rPr>
            <w:rStyle w:val="af"/>
          </w:rPr>
          <w:t>2.</w:t>
        </w:r>
        <w:r w:rsidR="00441709">
          <w:rPr>
            <w:rStyle w:val="af"/>
            <w:rFonts w:hint="eastAsia"/>
          </w:rPr>
          <w:t>两带</w:t>
        </w:r>
        <w:r w:rsidR="00441709">
          <w:tab/>
        </w:r>
        <w:r>
          <w:fldChar w:fldCharType="begin"/>
        </w:r>
        <w:r w:rsidR="00441709">
          <w:instrText xml:space="preserve"> PAGEREF _Toc588094</w:instrText>
        </w:r>
        <w:r w:rsidR="00441709">
          <w:instrText xml:space="preserve">41 \h </w:instrText>
        </w:r>
        <w:r>
          <w:fldChar w:fldCharType="separate"/>
        </w:r>
        <w:r w:rsidR="00441709">
          <w:t>- 17 -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42" w:history="1">
        <w:r w:rsidR="00441709">
          <w:rPr>
            <w:rStyle w:val="af"/>
          </w:rPr>
          <w:t>3.</w:t>
        </w:r>
        <w:r w:rsidR="00441709">
          <w:rPr>
            <w:rStyle w:val="af"/>
            <w:rFonts w:hint="eastAsia"/>
          </w:rPr>
          <w:t>三区</w:t>
        </w:r>
        <w:r w:rsidR="00441709">
          <w:tab/>
        </w:r>
        <w:r>
          <w:fldChar w:fldCharType="begin"/>
        </w:r>
        <w:r w:rsidR="00441709">
          <w:instrText xml:space="preserve"> PAGEREF _Toc58809442 \h </w:instrText>
        </w:r>
        <w:r>
          <w:fldChar w:fldCharType="separate"/>
        </w:r>
        <w:r w:rsidR="00441709">
          <w:t>- 19 -</w:t>
        </w:r>
        <w:r>
          <w:fldChar w:fldCharType="end"/>
        </w:r>
      </w:hyperlink>
    </w:p>
    <w:p w:rsidR="00C41586" w:rsidRDefault="00C41586">
      <w:pPr>
        <w:pStyle w:val="10"/>
        <w:ind w:firstLine="643"/>
        <w:rPr>
          <w:rFonts w:ascii="黑体" w:eastAsia="黑体" w:cstheme="minorBidi"/>
          <w:b w:val="0"/>
          <w:kern w:val="2"/>
          <w:sz w:val="21"/>
          <w:szCs w:val="22"/>
        </w:rPr>
      </w:pPr>
      <w:hyperlink w:anchor="_Toc58809443" w:history="1">
        <w:r w:rsidR="00441709">
          <w:rPr>
            <w:rStyle w:val="af"/>
            <w:rFonts w:ascii="黑体" w:eastAsia="黑体" w:hint="eastAsia"/>
            <w:b w:val="0"/>
          </w:rPr>
          <w:t>四、主要任务</w:t>
        </w:r>
        <w:r w:rsidR="00441709">
          <w:rPr>
            <w:rFonts w:ascii="黑体" w:eastAsia="黑体"/>
            <w:b w:val="0"/>
          </w:rPr>
          <w:tab/>
        </w:r>
        <w:r>
          <w:rPr>
            <w:rFonts w:ascii="黑体" w:eastAsia="黑体"/>
            <w:b w:val="0"/>
          </w:rPr>
          <w:fldChar w:fldCharType="begin"/>
        </w:r>
        <w:r w:rsidR="00441709">
          <w:rPr>
            <w:rFonts w:ascii="黑体" w:eastAsia="黑体"/>
            <w:b w:val="0"/>
          </w:rPr>
          <w:instrText xml:space="preserve"> PAGEREF _Toc58809443 \h </w:instrText>
        </w:r>
        <w:r>
          <w:rPr>
            <w:rFonts w:ascii="黑体" w:eastAsia="黑体"/>
            <w:b w:val="0"/>
          </w:rPr>
        </w:r>
        <w:r>
          <w:rPr>
            <w:rFonts w:ascii="黑体" w:eastAsia="黑体"/>
            <w:b w:val="0"/>
          </w:rPr>
          <w:fldChar w:fldCharType="separate"/>
        </w:r>
        <w:r w:rsidR="00441709">
          <w:rPr>
            <w:rFonts w:ascii="黑体" w:eastAsia="黑体"/>
            <w:b w:val="0"/>
          </w:rPr>
          <w:t>- 21 -</w:t>
        </w:r>
        <w:r>
          <w:rPr>
            <w:rFonts w:ascii="黑体" w:eastAsia="黑体"/>
            <w:b w:val="0"/>
          </w:rP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44" w:history="1">
        <w:r w:rsidR="00441709">
          <w:rPr>
            <w:rStyle w:val="af"/>
            <w:rFonts w:ascii="楷体_GB2312" w:eastAsia="楷体_GB2312" w:hint="eastAsia"/>
            <w:b/>
          </w:rPr>
          <w:t>（一）提升产业档次，促进产业纵深发展</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_Toc58809444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- 21 -</w:t>
        </w:r>
        <w:r>
          <w:rPr>
            <w:rFonts w:ascii="楷体_GB2312" w:eastAsia="楷体_GB2312" w:hint="eastAsia"/>
            <w:b/>
          </w:rP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45" w:history="1">
        <w:r w:rsidR="00441709">
          <w:rPr>
            <w:rStyle w:val="af"/>
          </w:rPr>
          <w:t>1.</w:t>
        </w:r>
        <w:r w:rsidR="00441709">
          <w:rPr>
            <w:rStyle w:val="af"/>
            <w:rFonts w:hint="eastAsia"/>
          </w:rPr>
          <w:t>提升发展农林牧渔产业</w:t>
        </w:r>
        <w:r w:rsidR="00441709">
          <w:tab/>
        </w:r>
        <w:r>
          <w:fldChar w:fldCharType="begin"/>
        </w:r>
        <w:r w:rsidR="00441709">
          <w:instrText xml:space="preserve"> PAGEREF _Toc58809445 \h </w:instrText>
        </w:r>
        <w:r>
          <w:fldChar w:fldCharType="separate"/>
        </w:r>
        <w:r w:rsidR="00441709">
          <w:t>- 21 -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46" w:history="1">
        <w:r w:rsidR="00441709">
          <w:rPr>
            <w:rStyle w:val="af"/>
          </w:rPr>
          <w:t>2.</w:t>
        </w:r>
        <w:r w:rsidR="00441709">
          <w:rPr>
            <w:rStyle w:val="af"/>
            <w:rFonts w:hint="eastAsia"/>
          </w:rPr>
          <w:t>拓展农业园区多维功能</w:t>
        </w:r>
        <w:r w:rsidR="00441709">
          <w:tab/>
        </w:r>
        <w:r>
          <w:fldChar w:fldCharType="begin"/>
        </w:r>
        <w:r w:rsidR="00441709">
          <w:instrText xml:space="preserve"> PA</w:instrText>
        </w:r>
        <w:r w:rsidR="00441709">
          <w:instrText xml:space="preserve">GEREF _Toc58809446 \h </w:instrText>
        </w:r>
        <w:r>
          <w:fldChar w:fldCharType="separate"/>
        </w:r>
        <w:r w:rsidR="00441709">
          <w:t>- 21 -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47" w:history="1">
        <w:r w:rsidR="00441709">
          <w:rPr>
            <w:rStyle w:val="af"/>
          </w:rPr>
          <w:t>3.</w:t>
        </w:r>
        <w:r w:rsidR="00441709">
          <w:rPr>
            <w:rStyle w:val="af"/>
            <w:rFonts w:hint="eastAsia"/>
          </w:rPr>
          <w:t>发展农产品精深加工业</w:t>
        </w:r>
        <w:r w:rsidR="00441709">
          <w:tab/>
        </w:r>
        <w:r>
          <w:fldChar w:fldCharType="begin"/>
        </w:r>
        <w:r w:rsidR="00441709">
          <w:instrText xml:space="preserve"> PAGEREF _Toc58809447 \h </w:instrText>
        </w:r>
        <w:r>
          <w:fldChar w:fldCharType="separate"/>
        </w:r>
        <w:r w:rsidR="00441709">
          <w:t>- 22 -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48" w:history="1">
        <w:r w:rsidR="00441709">
          <w:rPr>
            <w:rStyle w:val="af"/>
          </w:rPr>
          <w:t>4.</w:t>
        </w:r>
        <w:r w:rsidR="00441709">
          <w:rPr>
            <w:rStyle w:val="af"/>
            <w:rFonts w:hint="eastAsia"/>
          </w:rPr>
          <w:t>培育休闲农业多元主体</w:t>
        </w:r>
        <w:r w:rsidR="00441709">
          <w:tab/>
        </w:r>
        <w:r>
          <w:fldChar w:fldCharType="begin"/>
        </w:r>
        <w:r w:rsidR="00441709">
          <w:instrText xml:space="preserve"> PAGEREF _Toc58809448 \h </w:instrText>
        </w:r>
        <w:r>
          <w:fldChar w:fldCharType="separate"/>
        </w:r>
        <w:r w:rsidR="00441709">
          <w:t>- 22 -</w:t>
        </w:r>
        <w: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49" w:history="1">
        <w:r w:rsidR="00441709">
          <w:rPr>
            <w:rStyle w:val="af"/>
            <w:rFonts w:ascii="楷体_GB2312" w:eastAsia="楷体_GB2312" w:hint="eastAsia"/>
            <w:b/>
          </w:rPr>
          <w:t>（二）创新产业融合，拓展休闲农业体系</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_Toc58809449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- 23 -</w:t>
        </w:r>
        <w:r>
          <w:rPr>
            <w:rFonts w:ascii="楷体_GB2312" w:eastAsia="楷体_GB2312" w:hint="eastAsia"/>
            <w:b/>
          </w:rP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50" w:history="1">
        <w:r w:rsidR="00441709">
          <w:rPr>
            <w:rStyle w:val="af"/>
          </w:rPr>
          <w:t>1.</w:t>
        </w:r>
        <w:r w:rsidR="00441709">
          <w:rPr>
            <w:rStyle w:val="af"/>
            <w:rFonts w:hint="eastAsia"/>
          </w:rPr>
          <w:t>推进“农业</w:t>
        </w:r>
        <w:r w:rsidR="00441709">
          <w:rPr>
            <w:rStyle w:val="af"/>
          </w:rPr>
          <w:t>+</w:t>
        </w:r>
        <w:r w:rsidR="00441709">
          <w:rPr>
            <w:rStyle w:val="af"/>
            <w:rFonts w:hint="eastAsia"/>
          </w:rPr>
          <w:t>文化”融合发展</w:t>
        </w:r>
        <w:r w:rsidR="00441709">
          <w:tab/>
        </w:r>
        <w:r>
          <w:fldChar w:fldCharType="begin"/>
        </w:r>
        <w:r w:rsidR="00441709">
          <w:instrText xml:space="preserve"> PAGEREF _Toc58809450 \h </w:instrText>
        </w:r>
        <w:r>
          <w:fldChar w:fldCharType="separate"/>
        </w:r>
        <w:r w:rsidR="00441709">
          <w:t>- 23 -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51" w:history="1">
        <w:r w:rsidR="00441709">
          <w:rPr>
            <w:rStyle w:val="af"/>
          </w:rPr>
          <w:t>2.</w:t>
        </w:r>
        <w:r w:rsidR="00441709">
          <w:rPr>
            <w:rStyle w:val="af"/>
            <w:rFonts w:hint="eastAsia"/>
          </w:rPr>
          <w:t>推进“农业</w:t>
        </w:r>
        <w:r w:rsidR="00441709">
          <w:rPr>
            <w:rStyle w:val="af"/>
          </w:rPr>
          <w:t>+</w:t>
        </w:r>
        <w:r w:rsidR="00441709">
          <w:rPr>
            <w:rStyle w:val="af"/>
            <w:rFonts w:hint="eastAsia"/>
          </w:rPr>
          <w:t>康养”融合发展</w:t>
        </w:r>
        <w:r w:rsidR="00441709">
          <w:tab/>
        </w:r>
        <w:r>
          <w:fldChar w:fldCharType="begin"/>
        </w:r>
        <w:r w:rsidR="00441709">
          <w:instrText xml:space="preserve"> PAGEREF _Toc58809451 \h </w:instrText>
        </w:r>
        <w:r>
          <w:fldChar w:fldCharType="separate"/>
        </w:r>
        <w:r w:rsidR="00441709">
          <w:t>- 2</w:t>
        </w:r>
        <w:r w:rsidR="00441709">
          <w:t>3 -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52" w:history="1">
        <w:r w:rsidR="00441709">
          <w:rPr>
            <w:rStyle w:val="af"/>
          </w:rPr>
          <w:t>3.</w:t>
        </w:r>
        <w:r w:rsidR="00441709">
          <w:rPr>
            <w:rStyle w:val="af"/>
            <w:rFonts w:hint="eastAsia"/>
          </w:rPr>
          <w:t>推进“农业</w:t>
        </w:r>
        <w:r w:rsidR="00441709">
          <w:rPr>
            <w:rStyle w:val="af"/>
          </w:rPr>
          <w:t>+</w:t>
        </w:r>
        <w:r w:rsidR="00441709">
          <w:rPr>
            <w:rStyle w:val="af"/>
            <w:rFonts w:hint="eastAsia"/>
          </w:rPr>
          <w:t>工业”融合发展</w:t>
        </w:r>
        <w:r w:rsidR="00441709">
          <w:tab/>
        </w:r>
        <w:r>
          <w:fldChar w:fldCharType="begin"/>
        </w:r>
        <w:r w:rsidR="00441709">
          <w:instrText xml:space="preserve"> PAGEREF _Toc58809452 \h </w:instrText>
        </w:r>
        <w:r>
          <w:fldChar w:fldCharType="separate"/>
        </w:r>
        <w:r w:rsidR="00441709">
          <w:t>- 24 -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53" w:history="1">
        <w:r w:rsidR="00441709">
          <w:rPr>
            <w:rStyle w:val="af"/>
          </w:rPr>
          <w:t>4.</w:t>
        </w:r>
        <w:r w:rsidR="00441709">
          <w:rPr>
            <w:rStyle w:val="af"/>
            <w:rFonts w:hint="eastAsia"/>
          </w:rPr>
          <w:t>推进“农业</w:t>
        </w:r>
        <w:r w:rsidR="00441709">
          <w:rPr>
            <w:rStyle w:val="af"/>
          </w:rPr>
          <w:t>+</w:t>
        </w:r>
        <w:r w:rsidR="00441709">
          <w:rPr>
            <w:rStyle w:val="af"/>
            <w:rFonts w:hint="eastAsia"/>
          </w:rPr>
          <w:t>互联网”融合发展</w:t>
        </w:r>
        <w:r w:rsidR="00441709">
          <w:tab/>
        </w:r>
        <w:r>
          <w:fldChar w:fldCharType="begin"/>
        </w:r>
        <w:r w:rsidR="00441709">
          <w:instrText xml:space="preserve"> PAGEREF _Toc58809453 \h </w:instrText>
        </w:r>
        <w:r>
          <w:fldChar w:fldCharType="separate"/>
        </w:r>
        <w:r w:rsidR="00441709">
          <w:t>- 24 -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54" w:history="1">
        <w:r w:rsidR="00441709">
          <w:rPr>
            <w:rStyle w:val="af"/>
          </w:rPr>
          <w:t>5.</w:t>
        </w:r>
        <w:r w:rsidR="00441709">
          <w:rPr>
            <w:rStyle w:val="af"/>
            <w:rFonts w:hint="eastAsia"/>
          </w:rPr>
          <w:t>推进“农业</w:t>
        </w:r>
        <w:r w:rsidR="00441709">
          <w:rPr>
            <w:rStyle w:val="af"/>
          </w:rPr>
          <w:t>+</w:t>
        </w:r>
        <w:r w:rsidR="00441709">
          <w:rPr>
            <w:rStyle w:val="af"/>
            <w:rFonts w:hint="eastAsia"/>
          </w:rPr>
          <w:t>城镇化”</w:t>
        </w:r>
        <w:r w:rsidR="00441709">
          <w:rPr>
            <w:rStyle w:val="af"/>
            <w:rFonts w:hint="eastAsia"/>
          </w:rPr>
          <w:t>融合发展</w:t>
        </w:r>
        <w:r w:rsidR="00441709">
          <w:tab/>
        </w:r>
        <w:r>
          <w:fldChar w:fldCharType="begin"/>
        </w:r>
        <w:r w:rsidR="00441709">
          <w:instrText xml:space="preserve"> PAGEREF _Toc58809454 \h </w:instrText>
        </w:r>
        <w:r>
          <w:fldChar w:fldCharType="separate"/>
        </w:r>
        <w:r w:rsidR="00441709">
          <w:t>- 24 -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55" w:history="1">
        <w:r w:rsidR="00441709">
          <w:rPr>
            <w:rStyle w:val="af"/>
          </w:rPr>
          <w:t>6.</w:t>
        </w:r>
        <w:r w:rsidR="00441709">
          <w:rPr>
            <w:rStyle w:val="af"/>
            <w:rFonts w:hint="eastAsia"/>
          </w:rPr>
          <w:t>推进“农业</w:t>
        </w:r>
        <w:r w:rsidR="00441709">
          <w:rPr>
            <w:rStyle w:val="af"/>
          </w:rPr>
          <w:t>+</w:t>
        </w:r>
        <w:r w:rsidR="00441709">
          <w:rPr>
            <w:rStyle w:val="af"/>
            <w:rFonts w:hint="eastAsia"/>
          </w:rPr>
          <w:t>旅游”融合发展</w:t>
        </w:r>
        <w:r w:rsidR="00441709">
          <w:tab/>
        </w:r>
        <w:r>
          <w:fldChar w:fldCharType="begin"/>
        </w:r>
        <w:r w:rsidR="00441709">
          <w:instrText xml:space="preserve"> PAGEREF _Toc58809455 \h </w:instrText>
        </w:r>
        <w:r>
          <w:fldChar w:fldCharType="separate"/>
        </w:r>
        <w:r w:rsidR="00441709">
          <w:t>- 25 -</w:t>
        </w:r>
        <w: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56" w:history="1">
        <w:r w:rsidR="00441709">
          <w:rPr>
            <w:rStyle w:val="af"/>
            <w:rFonts w:ascii="楷体_GB2312" w:eastAsia="楷体_GB2312" w:hint="eastAsia"/>
            <w:b/>
          </w:rPr>
          <w:t>（三）挖掘地方特色，培育壮大四大品牌</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_Toc58809456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- 25 -</w:t>
        </w:r>
        <w:r>
          <w:rPr>
            <w:rFonts w:ascii="楷体_GB2312" w:eastAsia="楷体_GB2312" w:hint="eastAsia"/>
            <w:b/>
          </w:rP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57" w:history="1">
        <w:r w:rsidR="00441709">
          <w:rPr>
            <w:rStyle w:val="af"/>
          </w:rPr>
          <w:t>1.</w:t>
        </w:r>
        <w:r w:rsidR="00441709">
          <w:rPr>
            <w:rStyle w:val="af"/>
            <w:rFonts w:hint="eastAsia"/>
          </w:rPr>
          <w:t>健康长寿农业品牌</w:t>
        </w:r>
        <w:r w:rsidR="00441709">
          <w:tab/>
        </w:r>
        <w:r>
          <w:fldChar w:fldCharType="begin"/>
        </w:r>
        <w:r w:rsidR="00441709">
          <w:instrText xml:space="preserve"> PAGEREF _Toc58809457 \h </w:instrText>
        </w:r>
        <w:r>
          <w:fldChar w:fldCharType="separate"/>
        </w:r>
        <w:r w:rsidR="00441709">
          <w:t>- 25 -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58" w:history="1">
        <w:r w:rsidR="00441709">
          <w:rPr>
            <w:rStyle w:val="af"/>
          </w:rPr>
          <w:t>2.</w:t>
        </w:r>
        <w:r w:rsidR="00441709">
          <w:rPr>
            <w:rStyle w:val="af"/>
            <w:rFonts w:hint="eastAsia"/>
          </w:rPr>
          <w:t>森林生态康养品牌</w:t>
        </w:r>
        <w:r w:rsidR="00441709">
          <w:tab/>
        </w:r>
        <w:r>
          <w:fldChar w:fldCharType="begin"/>
        </w:r>
        <w:r w:rsidR="00441709">
          <w:instrText xml:space="preserve"> PAGEREF _Toc58809458 \h </w:instrText>
        </w:r>
        <w:r>
          <w:fldChar w:fldCharType="separate"/>
        </w:r>
        <w:r w:rsidR="00441709">
          <w:t>- 26 -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59" w:history="1">
        <w:r w:rsidR="00441709">
          <w:rPr>
            <w:rStyle w:val="af"/>
          </w:rPr>
          <w:t>3.</w:t>
        </w:r>
        <w:r w:rsidR="00441709">
          <w:rPr>
            <w:rStyle w:val="af"/>
            <w:rFonts w:hint="eastAsia"/>
          </w:rPr>
          <w:t>山水休闲农业品牌</w:t>
        </w:r>
        <w:r w:rsidR="00441709">
          <w:tab/>
        </w:r>
        <w:r>
          <w:fldChar w:fldCharType="begin"/>
        </w:r>
        <w:r w:rsidR="00441709">
          <w:instrText xml:space="preserve"> PAGERE</w:instrText>
        </w:r>
        <w:r w:rsidR="00441709">
          <w:instrText xml:space="preserve">F _Toc58809459 \h </w:instrText>
        </w:r>
        <w:r>
          <w:fldChar w:fldCharType="separate"/>
        </w:r>
        <w:r w:rsidR="00441709">
          <w:t>- 26 -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60" w:history="1">
        <w:r w:rsidR="00441709">
          <w:rPr>
            <w:rStyle w:val="af"/>
          </w:rPr>
          <w:t>4.</w:t>
        </w:r>
        <w:r w:rsidR="00441709">
          <w:rPr>
            <w:rStyle w:val="af"/>
            <w:rFonts w:hint="eastAsia"/>
          </w:rPr>
          <w:t>民族特色风情品牌</w:t>
        </w:r>
        <w:r w:rsidR="00441709">
          <w:tab/>
        </w:r>
        <w:r>
          <w:fldChar w:fldCharType="begin"/>
        </w:r>
        <w:r w:rsidR="00441709">
          <w:instrText xml:space="preserve"> PAGEREF _Toc58809460 \h </w:instrText>
        </w:r>
        <w:r>
          <w:fldChar w:fldCharType="separate"/>
        </w:r>
        <w:r w:rsidR="00441709">
          <w:t>- 26 -</w:t>
        </w:r>
        <w: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61" w:history="1">
        <w:r w:rsidR="00441709">
          <w:rPr>
            <w:rStyle w:val="af"/>
            <w:rFonts w:ascii="楷体_GB2312" w:eastAsia="楷体_GB2312" w:hint="eastAsia"/>
            <w:b/>
          </w:rPr>
          <w:t>（四）坚持绿色发展，强化乡村资源保护</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_Toc58809461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- 27 -</w:t>
        </w:r>
        <w:r>
          <w:rPr>
            <w:rFonts w:ascii="楷体_GB2312" w:eastAsia="楷体_GB2312" w:hint="eastAsia"/>
            <w:b/>
          </w:rP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62" w:history="1">
        <w:r w:rsidR="00441709">
          <w:rPr>
            <w:rStyle w:val="af"/>
          </w:rPr>
          <w:t>1.</w:t>
        </w:r>
        <w:r w:rsidR="00441709">
          <w:rPr>
            <w:rStyle w:val="af"/>
            <w:rFonts w:hint="eastAsia"/>
          </w:rPr>
          <w:t>加强农业资源保护与开发</w:t>
        </w:r>
        <w:r w:rsidR="00441709">
          <w:tab/>
        </w:r>
        <w:r>
          <w:fldChar w:fldCharType="begin"/>
        </w:r>
        <w:r w:rsidR="00441709">
          <w:instrText xml:space="preserve"> PAGEREF _Toc58809462 \h </w:instrText>
        </w:r>
        <w:r>
          <w:fldChar w:fldCharType="separate"/>
        </w:r>
        <w:r w:rsidR="00441709">
          <w:t>- 27 -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63" w:history="1">
        <w:r w:rsidR="00441709">
          <w:rPr>
            <w:rStyle w:val="af"/>
          </w:rPr>
          <w:t>2.</w:t>
        </w:r>
        <w:r w:rsidR="00441709">
          <w:rPr>
            <w:rStyle w:val="af"/>
            <w:rFonts w:hint="eastAsia"/>
          </w:rPr>
          <w:t>加强乡土与村落文化保护</w:t>
        </w:r>
        <w:r w:rsidR="00441709">
          <w:tab/>
        </w:r>
        <w:r>
          <w:fldChar w:fldCharType="begin"/>
        </w:r>
        <w:r w:rsidR="00441709">
          <w:instrText xml:space="preserve"> PAGEREF _Toc58809463 \h </w:instrText>
        </w:r>
        <w:r>
          <w:fldChar w:fldCharType="separate"/>
        </w:r>
        <w:r w:rsidR="00441709">
          <w:t>- 27 -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64" w:history="1">
        <w:r w:rsidR="00441709">
          <w:rPr>
            <w:rStyle w:val="af"/>
          </w:rPr>
          <w:t>3.</w:t>
        </w:r>
        <w:r w:rsidR="00441709">
          <w:rPr>
            <w:rStyle w:val="af"/>
            <w:rFonts w:hint="eastAsia"/>
          </w:rPr>
          <w:t>积极倡导绿色消费理念</w:t>
        </w:r>
        <w:r w:rsidR="00441709">
          <w:tab/>
        </w:r>
        <w:r>
          <w:fldChar w:fldCharType="begin"/>
        </w:r>
        <w:r w:rsidR="00441709">
          <w:instrText xml:space="preserve"> PAGEREF _Toc58809464 \h </w:instrText>
        </w:r>
        <w:r>
          <w:fldChar w:fldCharType="separate"/>
        </w:r>
        <w:r w:rsidR="00441709">
          <w:t>- 28 -</w:t>
        </w:r>
        <w: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65" w:history="1">
        <w:r w:rsidR="00441709">
          <w:rPr>
            <w:rStyle w:val="af"/>
            <w:rFonts w:ascii="楷体_GB2312" w:eastAsia="楷体_GB2312" w:hint="eastAsia"/>
            <w:b/>
          </w:rPr>
          <w:t>（五）延伸产业功能，巩固拓展脱贫</w:t>
        </w:r>
        <w:r w:rsidR="00441709">
          <w:rPr>
            <w:rStyle w:val="af"/>
            <w:rFonts w:ascii="楷体_GB2312" w:eastAsia="楷体_GB2312" w:hint="eastAsia"/>
            <w:b/>
          </w:rPr>
          <w:t>攻坚成果</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_Toc58809465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- 28 -</w:t>
        </w:r>
        <w:r>
          <w:rPr>
            <w:rFonts w:ascii="楷体_GB2312" w:eastAsia="楷体_GB2312" w:hint="eastAsia"/>
            <w:b/>
          </w:rPr>
          <w:fldChar w:fldCharType="end"/>
        </w:r>
      </w:hyperlink>
    </w:p>
    <w:p w:rsidR="00C41586" w:rsidRDefault="00C41586">
      <w:pPr>
        <w:pStyle w:val="10"/>
        <w:ind w:firstLine="643"/>
        <w:rPr>
          <w:rFonts w:ascii="黑体" w:eastAsia="黑体" w:cstheme="minorBidi"/>
          <w:b w:val="0"/>
          <w:kern w:val="2"/>
          <w:sz w:val="21"/>
          <w:szCs w:val="22"/>
        </w:rPr>
      </w:pPr>
      <w:hyperlink w:anchor="_Toc58809466" w:history="1">
        <w:r w:rsidR="00441709">
          <w:rPr>
            <w:rStyle w:val="af"/>
            <w:rFonts w:ascii="黑体" w:eastAsia="黑体" w:hint="eastAsia"/>
            <w:b w:val="0"/>
            <w:bCs/>
            <w:kern w:val="44"/>
            <w:shd w:val="clear" w:color="auto" w:fill="FFFFFF"/>
          </w:rPr>
          <w:t>五、重点工程</w:t>
        </w:r>
        <w:r w:rsidR="00441709">
          <w:rPr>
            <w:rFonts w:ascii="黑体" w:eastAsia="黑体"/>
            <w:b w:val="0"/>
          </w:rPr>
          <w:tab/>
        </w:r>
        <w:r>
          <w:rPr>
            <w:rFonts w:ascii="黑体" w:eastAsia="黑体"/>
            <w:b w:val="0"/>
          </w:rPr>
          <w:fldChar w:fldCharType="begin"/>
        </w:r>
        <w:r w:rsidR="00441709">
          <w:rPr>
            <w:rFonts w:ascii="黑体" w:eastAsia="黑体"/>
            <w:b w:val="0"/>
          </w:rPr>
          <w:instrText xml:space="preserve"> PAGEREF _Toc58809466 \h </w:instrText>
        </w:r>
        <w:r>
          <w:rPr>
            <w:rFonts w:ascii="黑体" w:eastAsia="黑体"/>
            <w:b w:val="0"/>
          </w:rPr>
        </w:r>
        <w:r>
          <w:rPr>
            <w:rFonts w:ascii="黑体" w:eastAsia="黑体"/>
            <w:b w:val="0"/>
          </w:rPr>
          <w:fldChar w:fldCharType="separate"/>
        </w:r>
        <w:r w:rsidR="00441709">
          <w:rPr>
            <w:rFonts w:ascii="黑体" w:eastAsia="黑体"/>
            <w:b w:val="0"/>
          </w:rPr>
          <w:t>- 28 -</w:t>
        </w:r>
        <w:r>
          <w:rPr>
            <w:rFonts w:ascii="黑体" w:eastAsia="黑体"/>
            <w:b w:val="0"/>
          </w:rP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67" w:history="1">
        <w:r w:rsidR="00441709">
          <w:rPr>
            <w:rStyle w:val="af"/>
            <w:rFonts w:ascii="楷体_GB2312" w:eastAsia="楷体_GB2312" w:hint="eastAsia"/>
            <w:b/>
          </w:rPr>
          <w:t>（一）休闲农业提升工程</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_Toc58809467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- 29 -</w:t>
        </w:r>
        <w:r>
          <w:rPr>
            <w:rFonts w:ascii="楷体_GB2312" w:eastAsia="楷体_GB2312" w:hint="eastAsia"/>
            <w:b/>
          </w:rP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68" w:history="1">
        <w:r w:rsidR="00441709">
          <w:rPr>
            <w:rStyle w:val="af"/>
          </w:rPr>
          <w:t>1.</w:t>
        </w:r>
        <w:r w:rsidR="00441709">
          <w:rPr>
            <w:rStyle w:val="af"/>
            <w:rFonts w:hint="eastAsia"/>
          </w:rPr>
          <w:t>休闲农业基础设施项目</w:t>
        </w:r>
        <w:r w:rsidR="00441709">
          <w:tab/>
        </w:r>
        <w:r>
          <w:fldChar w:fldCharType="begin"/>
        </w:r>
        <w:r w:rsidR="00441709">
          <w:instrText xml:space="preserve"> PAGEREF _Toc58809468 \h </w:instrText>
        </w:r>
        <w:r>
          <w:fldChar w:fldCharType="separate"/>
        </w:r>
        <w:r w:rsidR="00441709">
          <w:t>- 29 -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69" w:history="1">
        <w:r w:rsidR="00441709">
          <w:rPr>
            <w:rStyle w:val="af"/>
          </w:rPr>
          <w:t>2.</w:t>
        </w:r>
        <w:r w:rsidR="00441709">
          <w:rPr>
            <w:rStyle w:val="af"/>
            <w:rFonts w:hint="eastAsia"/>
          </w:rPr>
          <w:t>公共服务设施项目</w:t>
        </w:r>
        <w:r w:rsidR="00441709">
          <w:tab/>
        </w:r>
        <w:r>
          <w:fldChar w:fldCharType="begin"/>
        </w:r>
        <w:r w:rsidR="00441709">
          <w:instrText xml:space="preserve"> PAGEREF _Toc58809469 \h </w:instrText>
        </w:r>
        <w:r>
          <w:fldChar w:fldCharType="separate"/>
        </w:r>
        <w:r w:rsidR="00441709">
          <w:t>- 29 -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70" w:history="1">
        <w:r w:rsidR="00441709">
          <w:rPr>
            <w:rStyle w:val="af"/>
          </w:rPr>
          <w:t>3.</w:t>
        </w:r>
        <w:r w:rsidR="00441709">
          <w:rPr>
            <w:rStyle w:val="af"/>
            <w:rFonts w:hint="eastAsia"/>
          </w:rPr>
          <w:t>餐饮住宿购物服务项目</w:t>
        </w:r>
        <w:r w:rsidR="00441709">
          <w:tab/>
        </w:r>
        <w:r>
          <w:fldChar w:fldCharType="begin"/>
        </w:r>
        <w:r w:rsidR="00441709">
          <w:instrText xml:space="preserve"> PAGEREF _Toc58809470 \h </w:instrText>
        </w:r>
        <w:r>
          <w:fldChar w:fldCharType="separate"/>
        </w:r>
        <w:r w:rsidR="00441709">
          <w:t>- 29 -</w:t>
        </w:r>
        <w: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71" w:history="1">
        <w:r w:rsidR="00441709">
          <w:rPr>
            <w:rStyle w:val="af"/>
            <w:rFonts w:ascii="楷体_GB2312" w:eastAsia="楷体_GB2312" w:hint="eastAsia"/>
            <w:b/>
          </w:rPr>
          <w:t>（二）园区升级发展工程</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_Toc58809471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- 31 -</w:t>
        </w:r>
        <w:r>
          <w:rPr>
            <w:rFonts w:ascii="楷体_GB2312" w:eastAsia="楷体_GB2312" w:hint="eastAsia"/>
            <w:b/>
          </w:rP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72" w:history="1">
        <w:r w:rsidR="00441709">
          <w:rPr>
            <w:rStyle w:val="af"/>
          </w:rPr>
          <w:t>1.</w:t>
        </w:r>
        <w:r w:rsidR="00441709">
          <w:rPr>
            <w:rStyle w:val="af"/>
            <w:rFonts w:hint="eastAsia"/>
          </w:rPr>
          <w:t>农业园区升级发展项目</w:t>
        </w:r>
        <w:r w:rsidR="00441709">
          <w:tab/>
        </w:r>
        <w:r>
          <w:fldChar w:fldCharType="begin"/>
        </w:r>
        <w:r w:rsidR="00441709">
          <w:instrText xml:space="preserve"> PAGEREF _Toc58809472 \h </w:instrText>
        </w:r>
        <w:r>
          <w:fldChar w:fldCharType="separate"/>
        </w:r>
        <w:r w:rsidR="00441709">
          <w:t>- 31 -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73" w:history="1">
        <w:r w:rsidR="00441709">
          <w:rPr>
            <w:rStyle w:val="af"/>
          </w:rPr>
          <w:t>2.</w:t>
        </w:r>
        <w:r w:rsidR="00441709">
          <w:rPr>
            <w:rStyle w:val="af"/>
            <w:rFonts w:hint="eastAsia"/>
          </w:rPr>
          <w:t>智慧休闲农业园区项目</w:t>
        </w:r>
        <w:r w:rsidR="00441709">
          <w:tab/>
        </w:r>
        <w:r>
          <w:fldChar w:fldCharType="begin"/>
        </w:r>
        <w:r w:rsidR="00441709">
          <w:instrText xml:space="preserve"> PA</w:instrText>
        </w:r>
        <w:r w:rsidR="00441709">
          <w:instrText xml:space="preserve">GEREF _Toc58809473 \h </w:instrText>
        </w:r>
        <w:r>
          <w:fldChar w:fldCharType="separate"/>
        </w:r>
        <w:r w:rsidR="00441709">
          <w:t>- 31 -</w:t>
        </w:r>
        <w: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74" w:history="1">
        <w:r w:rsidR="00441709">
          <w:rPr>
            <w:rStyle w:val="af"/>
            <w:rFonts w:ascii="楷体_GB2312" w:eastAsia="楷体_GB2312" w:hint="eastAsia"/>
            <w:b/>
          </w:rPr>
          <w:t>（三）特色乡村培育工程</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_Toc58809474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- 32 -</w:t>
        </w:r>
        <w:r>
          <w:rPr>
            <w:rFonts w:ascii="楷体_GB2312" w:eastAsia="楷体_GB2312" w:hint="eastAsia"/>
            <w:b/>
          </w:rP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75" w:history="1">
        <w:r w:rsidR="00441709">
          <w:rPr>
            <w:rStyle w:val="af"/>
          </w:rPr>
          <w:t>1.</w:t>
        </w:r>
        <w:r w:rsidR="00441709">
          <w:rPr>
            <w:rStyle w:val="af"/>
            <w:rFonts w:hint="eastAsia"/>
          </w:rPr>
          <w:t>民族村寨和传统村落项目</w:t>
        </w:r>
        <w:r w:rsidR="00441709">
          <w:tab/>
        </w:r>
        <w:r>
          <w:fldChar w:fldCharType="begin"/>
        </w:r>
        <w:r w:rsidR="00441709">
          <w:instrText xml:space="preserve"> PAGEREF _Toc58809475 \h </w:instrText>
        </w:r>
        <w:r>
          <w:fldChar w:fldCharType="separate"/>
        </w:r>
        <w:r w:rsidR="00441709">
          <w:t>- 32 -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76" w:history="1">
        <w:r w:rsidR="00441709">
          <w:rPr>
            <w:rStyle w:val="af"/>
          </w:rPr>
          <w:t>2.</w:t>
        </w:r>
        <w:r w:rsidR="00441709">
          <w:rPr>
            <w:rStyle w:val="af"/>
            <w:rFonts w:hint="eastAsia"/>
          </w:rPr>
          <w:t>现代特色旅游乡村项目</w:t>
        </w:r>
        <w:r w:rsidR="00441709">
          <w:tab/>
        </w:r>
        <w:r>
          <w:fldChar w:fldCharType="begin"/>
        </w:r>
        <w:r w:rsidR="00441709">
          <w:instrText xml:space="preserve"> PAGEREF _Toc58809476 \h </w:instrText>
        </w:r>
        <w:r>
          <w:fldChar w:fldCharType="separate"/>
        </w:r>
        <w:r w:rsidR="00441709">
          <w:t>- 33 -</w:t>
        </w:r>
        <w: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77" w:history="1">
        <w:r w:rsidR="00441709">
          <w:rPr>
            <w:rStyle w:val="af"/>
            <w:rFonts w:ascii="楷体_GB2312" w:eastAsia="楷体_GB2312" w:hint="eastAsia"/>
            <w:b/>
          </w:rPr>
          <w:t>（四）精品线路创建工程</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_Toc58809477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- 34 -</w:t>
        </w:r>
        <w:r>
          <w:rPr>
            <w:rFonts w:ascii="楷体_GB2312" w:eastAsia="楷体_GB2312" w:hint="eastAsia"/>
            <w:b/>
          </w:rP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78" w:history="1">
        <w:r w:rsidR="00441709">
          <w:rPr>
            <w:rStyle w:val="af"/>
          </w:rPr>
          <w:t>1.</w:t>
        </w:r>
        <w:r w:rsidR="00441709">
          <w:rPr>
            <w:rStyle w:val="af"/>
            <w:rFonts w:hint="eastAsia"/>
          </w:rPr>
          <w:t>特色主题精品休闲农业线路</w:t>
        </w:r>
        <w:r w:rsidR="00441709">
          <w:tab/>
        </w:r>
        <w:r>
          <w:fldChar w:fldCharType="begin"/>
        </w:r>
        <w:r w:rsidR="00441709">
          <w:instrText xml:space="preserve"> PAGEREF _Toc58809478 \h </w:instrText>
        </w:r>
        <w:r>
          <w:fldChar w:fldCharType="separate"/>
        </w:r>
        <w:r w:rsidR="00441709">
          <w:t>- 34 -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79" w:history="1">
        <w:r w:rsidR="00441709">
          <w:rPr>
            <w:rStyle w:val="af"/>
          </w:rPr>
          <w:t>2.</w:t>
        </w:r>
        <w:r w:rsidR="00441709">
          <w:rPr>
            <w:rStyle w:val="af"/>
            <w:rFonts w:hint="eastAsia"/>
          </w:rPr>
          <w:t>区内外双向融通精品线路</w:t>
        </w:r>
        <w:r w:rsidR="00441709">
          <w:tab/>
        </w:r>
        <w:r>
          <w:fldChar w:fldCharType="begin"/>
        </w:r>
        <w:r w:rsidR="00441709">
          <w:instrText xml:space="preserve"> PAGEREF _Toc58809479 \h </w:instrText>
        </w:r>
        <w:r>
          <w:fldChar w:fldCharType="separate"/>
        </w:r>
        <w:r w:rsidR="00441709">
          <w:t>- 34 -</w:t>
        </w:r>
        <w: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80" w:history="1">
        <w:r w:rsidR="00441709">
          <w:rPr>
            <w:rStyle w:val="af"/>
            <w:rFonts w:ascii="楷体_GB2312" w:eastAsia="楷体_GB2312" w:hint="eastAsia"/>
            <w:b/>
          </w:rPr>
          <w:t>（五）生态环境保护工程</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_Toc58809480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- 36 -</w:t>
        </w:r>
        <w:r>
          <w:rPr>
            <w:rFonts w:ascii="楷体_GB2312" w:eastAsia="楷体_GB2312" w:hint="eastAsia"/>
            <w:b/>
          </w:rP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81" w:history="1">
        <w:r w:rsidR="00441709">
          <w:rPr>
            <w:rStyle w:val="af"/>
          </w:rPr>
          <w:t>1.</w:t>
        </w:r>
        <w:r w:rsidR="00441709">
          <w:rPr>
            <w:rStyle w:val="af"/>
            <w:rFonts w:hint="eastAsia"/>
          </w:rPr>
          <w:t>农村环境综合治理项目</w:t>
        </w:r>
        <w:r w:rsidR="00441709">
          <w:tab/>
        </w:r>
        <w:r>
          <w:fldChar w:fldCharType="begin"/>
        </w:r>
        <w:r w:rsidR="00441709">
          <w:instrText xml:space="preserve"> PAGEREF _Toc58809481 \h </w:instrText>
        </w:r>
        <w:r>
          <w:fldChar w:fldCharType="separate"/>
        </w:r>
        <w:r w:rsidR="00441709">
          <w:t>- 36 -</w:t>
        </w:r>
        <w:r>
          <w:fldChar w:fldCharType="end"/>
        </w:r>
      </w:hyperlink>
    </w:p>
    <w:p w:rsidR="00C41586" w:rsidRDefault="00C41586">
      <w:pPr>
        <w:pStyle w:val="30"/>
        <w:tabs>
          <w:tab w:val="right" w:leader="dot" w:pos="8834"/>
        </w:tabs>
        <w:ind w:firstLine="1120"/>
        <w:rPr>
          <w:rFonts w:asciiTheme="minorHAnsi" w:eastAsiaTheme="minorEastAsia" w:hAnsiTheme="minorHAnsi" w:cstheme="minorBidi"/>
          <w:kern w:val="2"/>
          <w:sz w:val="21"/>
        </w:rPr>
      </w:pPr>
      <w:hyperlink w:anchor="_Toc58809482" w:history="1">
        <w:r w:rsidR="00441709">
          <w:rPr>
            <w:rStyle w:val="af"/>
          </w:rPr>
          <w:t>2.</w:t>
        </w:r>
        <w:r w:rsidR="00441709">
          <w:rPr>
            <w:rStyle w:val="af"/>
            <w:rFonts w:hint="eastAsia"/>
          </w:rPr>
          <w:t>农业生态保护与修复项目</w:t>
        </w:r>
        <w:r w:rsidR="00441709">
          <w:tab/>
        </w:r>
        <w:r>
          <w:fldChar w:fldCharType="begin"/>
        </w:r>
        <w:r w:rsidR="00441709">
          <w:instrText xml:space="preserve"> PAGEREF _Toc58809482 \h </w:instrText>
        </w:r>
        <w:r>
          <w:fldChar w:fldCharType="separate"/>
        </w:r>
        <w:r w:rsidR="00441709">
          <w:t>- 36 -</w:t>
        </w:r>
        <w:r>
          <w:fldChar w:fldCharType="end"/>
        </w:r>
      </w:hyperlink>
    </w:p>
    <w:p w:rsidR="00C41586" w:rsidRDefault="00C41586">
      <w:pPr>
        <w:pStyle w:val="10"/>
        <w:ind w:firstLine="643"/>
        <w:rPr>
          <w:rFonts w:ascii="黑体" w:eastAsia="黑体" w:cstheme="minorBidi"/>
          <w:b w:val="0"/>
          <w:kern w:val="2"/>
          <w:sz w:val="21"/>
          <w:szCs w:val="22"/>
        </w:rPr>
      </w:pPr>
      <w:hyperlink w:anchor="_Toc58809483" w:history="1">
        <w:r w:rsidR="00441709">
          <w:rPr>
            <w:rStyle w:val="af"/>
            <w:rFonts w:ascii="黑体" w:eastAsia="黑体" w:hint="eastAsia"/>
            <w:b w:val="0"/>
            <w:shd w:val="clear" w:color="auto" w:fill="FFFFFF"/>
          </w:rPr>
          <w:t>六、保障措施</w:t>
        </w:r>
        <w:r w:rsidR="00441709">
          <w:rPr>
            <w:rFonts w:ascii="黑体" w:eastAsia="黑体"/>
            <w:b w:val="0"/>
          </w:rPr>
          <w:tab/>
        </w:r>
        <w:r>
          <w:rPr>
            <w:rFonts w:ascii="黑体" w:eastAsia="黑体"/>
            <w:b w:val="0"/>
          </w:rPr>
          <w:fldChar w:fldCharType="begin"/>
        </w:r>
        <w:r w:rsidR="00441709">
          <w:rPr>
            <w:rFonts w:ascii="黑体" w:eastAsia="黑体"/>
            <w:b w:val="0"/>
          </w:rPr>
          <w:instrText xml:space="preserve"> PAGEREF _Toc58809483 \h </w:instrText>
        </w:r>
        <w:r>
          <w:rPr>
            <w:rFonts w:ascii="黑体" w:eastAsia="黑体"/>
            <w:b w:val="0"/>
          </w:rPr>
        </w:r>
        <w:r>
          <w:rPr>
            <w:rFonts w:ascii="黑体" w:eastAsia="黑体"/>
            <w:b w:val="0"/>
          </w:rPr>
          <w:fldChar w:fldCharType="separate"/>
        </w:r>
        <w:r w:rsidR="00441709">
          <w:rPr>
            <w:rFonts w:ascii="黑体" w:eastAsia="黑体"/>
            <w:b w:val="0"/>
          </w:rPr>
          <w:t>- 3</w:t>
        </w:r>
        <w:r w:rsidR="00441709">
          <w:rPr>
            <w:rFonts w:ascii="黑体" w:eastAsia="黑体" w:hint="eastAsia"/>
            <w:b w:val="0"/>
          </w:rPr>
          <w:t>7</w:t>
        </w:r>
        <w:r w:rsidR="00441709">
          <w:rPr>
            <w:rFonts w:ascii="黑体" w:eastAsia="黑体"/>
            <w:b w:val="0"/>
          </w:rPr>
          <w:t xml:space="preserve"> -</w:t>
        </w:r>
        <w:r>
          <w:rPr>
            <w:rFonts w:ascii="黑体" w:eastAsia="黑体"/>
            <w:b w:val="0"/>
          </w:rP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84" w:history="1">
        <w:r w:rsidR="00441709">
          <w:rPr>
            <w:rStyle w:val="af"/>
            <w:rFonts w:ascii="楷体_GB2312" w:eastAsia="楷体_GB2312" w:hint="eastAsia"/>
            <w:b/>
          </w:rPr>
          <w:t>（一）健全体制机制</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w:instrText>
        </w:r>
        <w:r w:rsidR="00441709">
          <w:rPr>
            <w:rFonts w:ascii="楷体_GB2312" w:eastAsia="楷体_GB2312" w:hint="eastAsia"/>
            <w:b/>
          </w:rPr>
          <w:instrText xml:space="preserve">c58809484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- 3</w:t>
        </w:r>
        <w:r w:rsidR="00441709">
          <w:rPr>
            <w:rFonts w:ascii="楷体_GB2312" w:eastAsia="楷体_GB2312" w:hint="eastAsia"/>
            <w:b/>
          </w:rPr>
          <w:t>7</w:t>
        </w:r>
        <w:r w:rsidR="00441709">
          <w:rPr>
            <w:rFonts w:ascii="楷体_GB2312" w:eastAsia="楷体_GB2312" w:hint="eastAsia"/>
            <w:b/>
          </w:rPr>
          <w:t xml:space="preserve"> -</w:t>
        </w:r>
        <w:r>
          <w:rPr>
            <w:rFonts w:ascii="楷体_GB2312" w:eastAsia="楷体_GB2312" w:hint="eastAsia"/>
            <w:b/>
          </w:rP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85" w:history="1">
        <w:r w:rsidR="00441709">
          <w:rPr>
            <w:rStyle w:val="af"/>
            <w:rFonts w:ascii="楷体_GB2312" w:eastAsia="楷体_GB2312" w:hint="eastAsia"/>
            <w:b/>
          </w:rPr>
          <w:t>（二）优化营商环境</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_Toc58809485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- 38 -</w:t>
        </w:r>
        <w:r>
          <w:rPr>
            <w:rFonts w:ascii="楷体_GB2312" w:eastAsia="楷体_GB2312" w:hint="eastAsia"/>
            <w:b/>
          </w:rP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86" w:history="1">
        <w:r w:rsidR="00441709">
          <w:rPr>
            <w:rStyle w:val="af"/>
            <w:rFonts w:ascii="楷体_GB2312" w:eastAsia="楷体_GB2312" w:hint="eastAsia"/>
            <w:b/>
          </w:rPr>
          <w:t>（三）引导多元投入</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_Toc58809486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- 38 -</w:t>
        </w:r>
        <w:r>
          <w:rPr>
            <w:rFonts w:ascii="楷体_GB2312" w:eastAsia="楷体_GB2312" w:hint="eastAsia"/>
            <w:b/>
          </w:rP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87" w:history="1">
        <w:r w:rsidR="00441709">
          <w:rPr>
            <w:rStyle w:val="af"/>
            <w:rFonts w:ascii="楷体_GB2312" w:eastAsia="楷体_GB2312" w:hint="eastAsia"/>
            <w:b/>
          </w:rPr>
          <w:t>（四）强化宣传营销</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w:instrText>
        </w:r>
        <w:r w:rsidR="00441709">
          <w:rPr>
            <w:rFonts w:ascii="楷体_GB2312" w:eastAsia="楷体_GB2312" w:hint="eastAsia"/>
            <w:b/>
          </w:rPr>
          <w:instrText xml:space="preserve">Toc58809487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- 3</w:t>
        </w:r>
        <w:r w:rsidR="00441709">
          <w:rPr>
            <w:rFonts w:ascii="楷体_GB2312" w:eastAsia="楷体_GB2312" w:hint="eastAsia"/>
            <w:b/>
          </w:rPr>
          <w:t>8</w:t>
        </w:r>
        <w:r w:rsidR="00441709">
          <w:rPr>
            <w:rFonts w:ascii="楷体_GB2312" w:eastAsia="楷体_GB2312" w:hint="eastAsia"/>
            <w:b/>
          </w:rPr>
          <w:t xml:space="preserve"> -</w:t>
        </w:r>
        <w:r>
          <w:rPr>
            <w:rFonts w:ascii="楷体_GB2312" w:eastAsia="楷体_GB2312" w:hint="eastAsia"/>
            <w:b/>
          </w:rPr>
          <w:fldChar w:fldCharType="end"/>
        </w:r>
      </w:hyperlink>
    </w:p>
    <w:p w:rsidR="00C41586" w:rsidRDefault="00C41586">
      <w:pPr>
        <w:pStyle w:val="20"/>
        <w:tabs>
          <w:tab w:val="right" w:leader="dot" w:pos="8834"/>
        </w:tabs>
        <w:ind w:firstLine="560"/>
        <w:rPr>
          <w:rFonts w:ascii="楷体_GB2312" w:eastAsia="楷体_GB2312" w:hAnsiTheme="minorHAnsi" w:cstheme="minorBidi"/>
          <w:b/>
          <w:kern w:val="2"/>
          <w:sz w:val="21"/>
        </w:rPr>
      </w:pPr>
      <w:hyperlink w:anchor="_Toc58809488" w:history="1">
        <w:r w:rsidR="00441709">
          <w:rPr>
            <w:rStyle w:val="af"/>
            <w:rFonts w:ascii="楷体_GB2312" w:eastAsia="楷体_GB2312" w:hint="eastAsia"/>
            <w:b/>
          </w:rPr>
          <w:t>（五）加强监督考核</w:t>
        </w:r>
        <w:r w:rsidR="00441709">
          <w:rPr>
            <w:rFonts w:ascii="楷体_GB2312" w:eastAsia="楷体_GB2312" w:hint="eastAsia"/>
            <w:b/>
          </w:rPr>
          <w:tab/>
        </w:r>
        <w:r>
          <w:rPr>
            <w:rFonts w:ascii="楷体_GB2312" w:eastAsia="楷体_GB2312" w:hint="eastAsia"/>
            <w:b/>
          </w:rPr>
          <w:fldChar w:fldCharType="begin"/>
        </w:r>
        <w:r w:rsidR="00441709">
          <w:rPr>
            <w:rFonts w:ascii="楷体_GB2312" w:eastAsia="楷体_GB2312" w:hint="eastAsia"/>
            <w:b/>
          </w:rPr>
          <w:instrText xml:space="preserve"> PAGEREF _Toc58809488 \h </w:instrText>
        </w:r>
        <w:r>
          <w:rPr>
            <w:rFonts w:ascii="楷体_GB2312" w:eastAsia="楷体_GB2312" w:hint="eastAsia"/>
            <w:b/>
          </w:rPr>
        </w:r>
        <w:r>
          <w:rPr>
            <w:rFonts w:ascii="楷体_GB2312" w:eastAsia="楷体_GB2312" w:hint="eastAsia"/>
            <w:b/>
          </w:rPr>
          <w:fldChar w:fldCharType="separate"/>
        </w:r>
        <w:r w:rsidR="00441709">
          <w:rPr>
            <w:rFonts w:ascii="楷体_GB2312" w:eastAsia="楷体_GB2312" w:hint="eastAsia"/>
            <w:b/>
          </w:rPr>
          <w:t>- 39 -</w:t>
        </w:r>
        <w:r>
          <w:rPr>
            <w:rFonts w:ascii="楷体_GB2312" w:eastAsia="楷体_GB2312" w:hint="eastAsia"/>
            <w:b/>
          </w:rPr>
          <w:fldChar w:fldCharType="end"/>
        </w:r>
      </w:hyperlink>
    </w:p>
    <w:p w:rsidR="00C41586" w:rsidRDefault="00C41586">
      <w:pPr>
        <w:pStyle w:val="10"/>
        <w:wordWrap w:val="0"/>
        <w:ind w:left="641" w:firstLineChars="0" w:firstLine="0"/>
        <w:rPr>
          <w:rFonts w:ascii="黑体" w:eastAsia="黑体" w:cstheme="minorBidi"/>
          <w:b w:val="0"/>
          <w:kern w:val="2"/>
          <w:sz w:val="21"/>
          <w:szCs w:val="22"/>
        </w:rPr>
      </w:pPr>
      <w:hyperlink w:anchor="_Toc58809489" w:history="1">
        <w:r w:rsidR="00441709">
          <w:rPr>
            <w:rStyle w:val="af"/>
            <w:rFonts w:ascii="黑体" w:eastAsia="黑体" w:hint="eastAsia"/>
            <w:b w:val="0"/>
          </w:rPr>
          <w:t>附表</w:t>
        </w:r>
        <w:r w:rsidR="00441709">
          <w:rPr>
            <w:rStyle w:val="af"/>
            <w:rFonts w:ascii="黑体" w:eastAsia="黑体"/>
            <w:b w:val="0"/>
          </w:rPr>
          <w:t xml:space="preserve"> </w:t>
        </w:r>
        <w:r w:rsidR="00441709">
          <w:rPr>
            <w:rFonts w:ascii="黑体" w:eastAsia="黑体"/>
            <w:b w:val="0"/>
          </w:rPr>
          <w:tab/>
        </w:r>
        <w:r>
          <w:rPr>
            <w:rFonts w:ascii="黑体" w:eastAsia="黑体"/>
            <w:b w:val="0"/>
          </w:rPr>
          <w:fldChar w:fldCharType="begin"/>
        </w:r>
        <w:r w:rsidR="00441709">
          <w:rPr>
            <w:rFonts w:ascii="黑体" w:eastAsia="黑体"/>
            <w:b w:val="0"/>
          </w:rPr>
          <w:instrText xml:space="preserve"> PAGEREF _Toc58809489 \h </w:instrText>
        </w:r>
        <w:r>
          <w:rPr>
            <w:rFonts w:ascii="黑体" w:eastAsia="黑体"/>
            <w:b w:val="0"/>
          </w:rPr>
        </w:r>
        <w:r>
          <w:rPr>
            <w:rFonts w:ascii="黑体" w:eastAsia="黑体"/>
            <w:b w:val="0"/>
          </w:rPr>
          <w:fldChar w:fldCharType="separate"/>
        </w:r>
        <w:r w:rsidR="00441709">
          <w:rPr>
            <w:rFonts w:ascii="黑体" w:eastAsia="黑体"/>
            <w:b w:val="0"/>
          </w:rPr>
          <w:t>- 40 -</w:t>
        </w:r>
        <w:r>
          <w:rPr>
            <w:rFonts w:ascii="黑体" w:eastAsia="黑体"/>
            <w:b w:val="0"/>
          </w:rPr>
          <w:fldChar w:fldCharType="end"/>
        </w:r>
      </w:hyperlink>
    </w:p>
    <w:p w:rsidR="00C41586" w:rsidRDefault="00C41586">
      <w:pPr>
        <w:spacing w:line="360" w:lineRule="auto"/>
        <w:jc w:val="center"/>
        <w:rPr>
          <w:rFonts w:cs="黑体"/>
          <w:szCs w:val="40"/>
        </w:rPr>
      </w:pPr>
      <w:r>
        <w:rPr>
          <w:rFonts w:eastAsia="仿宋_GB2312" w:cs="仿宋_GB2312" w:hint="eastAsia"/>
          <w:szCs w:val="32"/>
        </w:rPr>
        <w:fldChar w:fldCharType="end"/>
      </w:r>
    </w:p>
    <w:p w:rsidR="00C41586" w:rsidRDefault="00C41586">
      <w:pPr>
        <w:jc w:val="center"/>
        <w:rPr>
          <w:rFonts w:cs="黑体"/>
          <w:szCs w:val="40"/>
        </w:rPr>
      </w:pPr>
    </w:p>
    <w:p w:rsidR="00C41586" w:rsidRDefault="00C41586" w:rsidP="00D96107">
      <w:pPr>
        <w:spacing w:beforeLines="50" w:afterLines="50"/>
        <w:ind w:firstLine="643"/>
        <w:jc w:val="center"/>
        <w:outlineLvl w:val="0"/>
        <w:rPr>
          <w:rFonts w:eastAsia="黑体" w:cs="黑体"/>
          <w:b/>
          <w:bCs/>
          <w:szCs w:val="32"/>
        </w:rPr>
        <w:sectPr w:rsidR="00C41586">
          <w:footerReference w:type="default" r:id="rId14"/>
          <w:pgSz w:w="11906" w:h="16838"/>
          <w:pgMar w:top="1871" w:right="1531" w:bottom="1871" w:left="1531" w:header="851" w:footer="992" w:gutter="0"/>
          <w:pgNumType w:fmt="numberInDash" w:start="1"/>
          <w:cols w:space="0"/>
          <w:docGrid w:type="lines" w:linePitch="312"/>
        </w:sectPr>
      </w:pPr>
      <w:bookmarkStart w:id="1" w:name="_Toc15958"/>
    </w:p>
    <w:p w:rsidR="00C41586" w:rsidRDefault="00441709">
      <w:pPr>
        <w:ind w:firstLineChars="0" w:firstLine="0"/>
        <w:jc w:val="center"/>
        <w:outlineLvl w:val="0"/>
        <w:rPr>
          <w:rFonts w:eastAsia="黑体" w:cs="黑体"/>
          <w:bCs/>
          <w:szCs w:val="32"/>
        </w:rPr>
      </w:pPr>
      <w:bookmarkStart w:id="2" w:name="_Toc19291"/>
      <w:bookmarkStart w:id="3" w:name="_Toc58809414"/>
      <w:r>
        <w:rPr>
          <w:rFonts w:eastAsia="黑体" w:cs="黑体" w:hint="eastAsia"/>
          <w:bCs/>
          <w:szCs w:val="32"/>
        </w:rPr>
        <w:lastRenderedPageBreak/>
        <w:t>前</w:t>
      </w:r>
      <w:r>
        <w:rPr>
          <w:rFonts w:eastAsia="黑体" w:cs="黑体" w:hint="eastAsia"/>
          <w:bCs/>
          <w:szCs w:val="32"/>
        </w:rPr>
        <w:t xml:space="preserve">  </w:t>
      </w:r>
      <w:r>
        <w:rPr>
          <w:rFonts w:eastAsia="黑体" w:cs="黑体" w:hint="eastAsia"/>
          <w:bCs/>
          <w:szCs w:val="32"/>
        </w:rPr>
        <w:t>言</w:t>
      </w:r>
      <w:bookmarkEnd w:id="1"/>
      <w:bookmarkEnd w:id="2"/>
      <w:bookmarkEnd w:id="3"/>
    </w:p>
    <w:p w:rsidR="00C41586" w:rsidRDefault="00441709">
      <w:pPr>
        <w:ind w:firstLine="560"/>
        <w:rPr>
          <w:rFonts w:eastAsia="仿宋_GB2312"/>
          <w:sz w:val="28"/>
          <w:szCs w:val="28"/>
        </w:rPr>
      </w:pPr>
      <w:r>
        <w:rPr>
          <w:rFonts w:eastAsia="仿宋_GB2312" w:hint="eastAsia"/>
          <w:sz w:val="28"/>
          <w:szCs w:val="28"/>
        </w:rPr>
        <w:t>党的十九大提出实施乡村振兴战略，坚持农业农村优先发展，构建现代农业产业体系、生产体系、经营体系，促进农村一二三产业融合发展。中央一号文件提出，实施休闲农业和乡村旅游精品工程，建设一批设施完备、功能多样的休闲观光园区、森林人家、康养基地、乡村民宿、特色小镇等。发展休闲农业，有利于推动河池市农业供给侧结构性改革，促进农业转型升级，提升农业综合效益，促进“三农”发展和满足人民生活需要，是带动农民就业增收和巩固拓展脱贫攻坚成果同乡村振兴有效衔接的重要渠道，是推动全域旅游和促进城乡一体化发展的重要抓手，对保护和传承乡</w:t>
      </w:r>
      <w:r>
        <w:rPr>
          <w:rFonts w:eastAsia="仿宋_GB2312" w:hint="eastAsia"/>
          <w:sz w:val="28"/>
          <w:szCs w:val="28"/>
        </w:rPr>
        <w:t>村文化具有重要意义。</w:t>
      </w:r>
    </w:p>
    <w:p w:rsidR="00C41586" w:rsidRDefault="00441709">
      <w:pPr>
        <w:wordWrap w:val="0"/>
        <w:autoSpaceDE w:val="0"/>
        <w:autoSpaceDN w:val="0"/>
        <w:ind w:firstLine="560"/>
        <w:rPr>
          <w:rFonts w:eastAsia="仿宋_GB2312"/>
          <w:sz w:val="28"/>
          <w:szCs w:val="28"/>
        </w:rPr>
      </w:pPr>
      <w:r>
        <w:rPr>
          <w:rFonts w:eastAsia="仿宋_GB2312" w:hint="eastAsia"/>
          <w:sz w:val="28"/>
          <w:szCs w:val="28"/>
        </w:rPr>
        <w:t>规划依据《自治区农业厅关于印发广西休闲农业发展规划（</w:t>
      </w:r>
      <w:r>
        <w:rPr>
          <w:rFonts w:eastAsia="仿宋_GB2312" w:hint="eastAsia"/>
          <w:sz w:val="28"/>
          <w:szCs w:val="28"/>
        </w:rPr>
        <w:t>2018-2025</w:t>
      </w:r>
      <w:r>
        <w:rPr>
          <w:rFonts w:eastAsia="仿宋_GB2312" w:hint="eastAsia"/>
          <w:sz w:val="28"/>
          <w:szCs w:val="28"/>
        </w:rPr>
        <w:t>年）的通知》（</w:t>
      </w:r>
      <w:proofErr w:type="gramStart"/>
      <w:r>
        <w:rPr>
          <w:rFonts w:eastAsia="仿宋_GB2312" w:hint="eastAsia"/>
          <w:sz w:val="28"/>
          <w:szCs w:val="28"/>
        </w:rPr>
        <w:t>桂农业</w:t>
      </w:r>
      <w:proofErr w:type="gramEnd"/>
      <w:r>
        <w:rPr>
          <w:rFonts w:eastAsia="仿宋_GB2312" w:hint="eastAsia"/>
          <w:sz w:val="28"/>
          <w:szCs w:val="28"/>
        </w:rPr>
        <w:t>发〔</w:t>
      </w:r>
      <w:r>
        <w:rPr>
          <w:rFonts w:eastAsia="仿宋_GB2312" w:hint="eastAsia"/>
          <w:sz w:val="28"/>
          <w:szCs w:val="28"/>
        </w:rPr>
        <w:t>2018</w:t>
      </w:r>
      <w:r>
        <w:rPr>
          <w:rFonts w:eastAsia="仿宋_GB2312" w:hint="eastAsia"/>
          <w:sz w:val="28"/>
          <w:szCs w:val="28"/>
        </w:rPr>
        <w:t>〕</w:t>
      </w:r>
      <w:r>
        <w:rPr>
          <w:rFonts w:eastAsia="仿宋_GB2312" w:hint="eastAsia"/>
          <w:sz w:val="28"/>
          <w:szCs w:val="28"/>
        </w:rPr>
        <w:t>175</w:t>
      </w:r>
      <w:r>
        <w:rPr>
          <w:rFonts w:eastAsia="仿宋_GB2312" w:hint="eastAsia"/>
          <w:sz w:val="28"/>
          <w:szCs w:val="28"/>
        </w:rPr>
        <w:t>号）、《河池市人民政府办公室关于印发河池百里龙江民族文化生态旅游带规划的通知》（河政办发〔</w:t>
      </w:r>
      <w:r>
        <w:rPr>
          <w:rFonts w:eastAsia="仿宋_GB2312" w:hint="eastAsia"/>
          <w:sz w:val="28"/>
          <w:szCs w:val="28"/>
        </w:rPr>
        <w:t>2019</w:t>
      </w:r>
      <w:r>
        <w:rPr>
          <w:rFonts w:eastAsia="仿宋_GB2312" w:hint="eastAsia"/>
          <w:sz w:val="28"/>
          <w:szCs w:val="28"/>
        </w:rPr>
        <w:t>〕</w:t>
      </w:r>
      <w:r>
        <w:rPr>
          <w:rFonts w:eastAsia="仿宋_GB2312" w:hint="eastAsia"/>
          <w:sz w:val="28"/>
          <w:szCs w:val="28"/>
        </w:rPr>
        <w:t>74</w:t>
      </w:r>
      <w:r>
        <w:rPr>
          <w:rFonts w:eastAsia="仿宋_GB2312" w:hint="eastAsia"/>
          <w:sz w:val="28"/>
          <w:szCs w:val="28"/>
        </w:rPr>
        <w:t>号）、《农业农村部关于印发〈全国乡村产业发展规划（</w:t>
      </w:r>
      <w:r>
        <w:rPr>
          <w:rFonts w:eastAsia="仿宋_GB2312" w:hint="eastAsia"/>
          <w:sz w:val="28"/>
          <w:szCs w:val="28"/>
        </w:rPr>
        <w:t>2020-2025</w:t>
      </w:r>
      <w:r>
        <w:rPr>
          <w:rFonts w:eastAsia="仿宋_GB2312" w:hint="eastAsia"/>
          <w:sz w:val="28"/>
          <w:szCs w:val="28"/>
        </w:rPr>
        <w:t>年）〉的通知》（</w:t>
      </w:r>
      <w:proofErr w:type="gramStart"/>
      <w:r>
        <w:rPr>
          <w:rFonts w:eastAsia="仿宋_GB2312" w:hint="eastAsia"/>
          <w:sz w:val="28"/>
          <w:szCs w:val="28"/>
        </w:rPr>
        <w:t>农产发</w:t>
      </w:r>
      <w:proofErr w:type="gramEnd"/>
      <w:r>
        <w:rPr>
          <w:rFonts w:eastAsia="仿宋_GB2312" w:hint="eastAsia"/>
          <w:sz w:val="28"/>
          <w:szCs w:val="28"/>
        </w:rPr>
        <w:t>〔</w:t>
      </w:r>
      <w:r>
        <w:rPr>
          <w:rFonts w:eastAsia="仿宋_GB2312" w:hint="eastAsia"/>
          <w:sz w:val="28"/>
          <w:szCs w:val="28"/>
        </w:rPr>
        <w:t>2020</w:t>
      </w:r>
      <w:r>
        <w:rPr>
          <w:rFonts w:eastAsia="仿宋_GB2312" w:hint="eastAsia"/>
          <w:sz w:val="28"/>
          <w:szCs w:val="28"/>
        </w:rPr>
        <w:t>〕</w:t>
      </w:r>
      <w:r>
        <w:rPr>
          <w:rFonts w:eastAsia="仿宋_GB2312" w:hint="eastAsia"/>
          <w:sz w:val="28"/>
          <w:szCs w:val="28"/>
        </w:rPr>
        <w:t>4</w:t>
      </w:r>
      <w:r>
        <w:rPr>
          <w:rFonts w:eastAsia="仿宋_GB2312" w:hint="eastAsia"/>
          <w:sz w:val="28"/>
          <w:szCs w:val="28"/>
        </w:rPr>
        <w:t>号）等相关规划，以及国家、自治区有关法律法规、规范、标准和政策文件等编制，是对全市休闲农业发展进行的产业发展规划，是河池市休闲农业发展的总纲领。规划范围为河池市行政管辖范围</w:t>
      </w:r>
      <w:r>
        <w:rPr>
          <w:rFonts w:eastAsia="仿宋_GB2312" w:hint="eastAsia"/>
          <w:sz w:val="28"/>
          <w:szCs w:val="28"/>
        </w:rPr>
        <w:t>，总面积</w:t>
      </w:r>
      <w:r>
        <w:rPr>
          <w:rFonts w:eastAsia="仿宋_GB2312"/>
          <w:sz w:val="28"/>
          <w:szCs w:val="28"/>
        </w:rPr>
        <w:t>3.35</w:t>
      </w:r>
      <w:r>
        <w:rPr>
          <w:rFonts w:eastAsia="仿宋_GB2312" w:hint="eastAsia"/>
          <w:sz w:val="28"/>
          <w:szCs w:val="28"/>
        </w:rPr>
        <w:t>万平方公里。规划通过整合资源、优化布局、塑造品牌、优化产业、完善配套、强化协作、项目建设等，将河池市打造成为国际宜居康养旅游胜地、全国休闲农业示范区、石漠化地区休闲农业发展先行区和休闲农业新业态汇集地。规划年限为</w:t>
      </w:r>
      <w:r>
        <w:rPr>
          <w:rFonts w:eastAsia="仿宋_GB2312"/>
          <w:sz w:val="28"/>
          <w:szCs w:val="28"/>
        </w:rPr>
        <w:t>202</w:t>
      </w:r>
      <w:r>
        <w:rPr>
          <w:rFonts w:eastAsia="仿宋_GB2312" w:hint="eastAsia"/>
          <w:sz w:val="28"/>
          <w:szCs w:val="28"/>
        </w:rPr>
        <w:t>1</w:t>
      </w:r>
      <w:r>
        <w:rPr>
          <w:rFonts w:eastAsia="仿宋_GB2312"/>
          <w:sz w:val="28"/>
          <w:szCs w:val="28"/>
        </w:rPr>
        <w:t>-2025</w:t>
      </w:r>
      <w:r>
        <w:rPr>
          <w:rFonts w:eastAsia="仿宋_GB2312" w:hint="eastAsia"/>
          <w:sz w:val="28"/>
          <w:szCs w:val="28"/>
        </w:rPr>
        <w:t>年，规划基准年为</w:t>
      </w:r>
      <w:r>
        <w:rPr>
          <w:rFonts w:eastAsia="仿宋_GB2312"/>
          <w:sz w:val="28"/>
          <w:szCs w:val="28"/>
        </w:rPr>
        <w:t>20</w:t>
      </w:r>
      <w:r>
        <w:rPr>
          <w:rFonts w:eastAsia="仿宋_GB2312" w:hint="eastAsia"/>
          <w:sz w:val="28"/>
          <w:szCs w:val="28"/>
        </w:rPr>
        <w:t>20</w:t>
      </w:r>
      <w:r>
        <w:rPr>
          <w:rFonts w:eastAsia="仿宋_GB2312" w:hint="eastAsia"/>
          <w:sz w:val="28"/>
          <w:szCs w:val="28"/>
        </w:rPr>
        <w:t>年。</w:t>
      </w:r>
      <w:bookmarkStart w:id="4" w:name="_Toc6958"/>
    </w:p>
    <w:p w:rsidR="00C41586" w:rsidRDefault="00C41586">
      <w:pPr>
        <w:pStyle w:val="1"/>
        <w:jc w:val="both"/>
        <w:sectPr w:rsidR="00C41586">
          <w:footerReference w:type="default" r:id="rId15"/>
          <w:pgSz w:w="11906" w:h="16838"/>
          <w:pgMar w:top="1871" w:right="1531" w:bottom="1871" w:left="1531" w:header="851" w:footer="992" w:gutter="0"/>
          <w:pgNumType w:fmt="numberInDash" w:start="1"/>
          <w:cols w:space="0"/>
          <w:docGrid w:type="lines" w:linePitch="312"/>
        </w:sectPr>
      </w:pPr>
    </w:p>
    <w:p w:rsidR="00C41586" w:rsidRDefault="00441709">
      <w:pPr>
        <w:pStyle w:val="1"/>
        <w:spacing w:before="0" w:after="0" w:line="560" w:lineRule="exact"/>
        <w:rPr>
          <w:rFonts w:ascii="黑体" w:hAnsi="黑体" w:cs="黑体"/>
        </w:rPr>
      </w:pPr>
      <w:bookmarkStart w:id="5" w:name="_Toc5289"/>
      <w:bookmarkStart w:id="6" w:name="_Toc58809415"/>
      <w:r>
        <w:rPr>
          <w:rFonts w:ascii="黑体" w:hAnsi="黑体" w:cs="黑体" w:hint="eastAsia"/>
        </w:rPr>
        <w:lastRenderedPageBreak/>
        <w:t>一、发展基础</w:t>
      </w:r>
      <w:bookmarkEnd w:id="4"/>
      <w:bookmarkEnd w:id="5"/>
      <w:bookmarkEnd w:id="6"/>
    </w:p>
    <w:p w:rsidR="00C41586" w:rsidRDefault="00441709">
      <w:pPr>
        <w:pStyle w:val="2"/>
        <w:spacing w:before="0" w:after="0"/>
        <w:ind w:firstLine="643"/>
        <w:rPr>
          <w:rFonts w:ascii="楷体_GB2312" w:hAnsi="楷体_GB2312" w:cs="楷体_GB2312"/>
        </w:rPr>
      </w:pPr>
      <w:bookmarkStart w:id="7" w:name="_Toc30110"/>
      <w:bookmarkStart w:id="8" w:name="_Toc58809416"/>
      <w:bookmarkStart w:id="9" w:name="_Toc32402"/>
      <w:r>
        <w:rPr>
          <w:rFonts w:ascii="楷体_GB2312" w:hAnsi="楷体_GB2312" w:cs="楷体_GB2312"/>
        </w:rPr>
        <w:t>（一）发展现状</w:t>
      </w:r>
      <w:bookmarkEnd w:id="7"/>
      <w:bookmarkEnd w:id="8"/>
      <w:bookmarkEnd w:id="9"/>
    </w:p>
    <w:p w:rsidR="00C41586" w:rsidRDefault="00441709">
      <w:pPr>
        <w:pStyle w:val="3"/>
        <w:spacing w:beforeLines="0" w:afterLines="0"/>
        <w:ind w:firstLine="643"/>
        <w:rPr>
          <w:rFonts w:eastAsia="仿宋_GB2312"/>
        </w:rPr>
      </w:pPr>
      <w:bookmarkStart w:id="10" w:name="_Toc58809417"/>
      <w:bookmarkStart w:id="11" w:name="_Toc4816"/>
      <w:bookmarkStart w:id="12" w:name="_Toc4819"/>
      <w:r>
        <w:rPr>
          <w:rFonts w:eastAsia="仿宋_GB2312"/>
        </w:rPr>
        <w:t>1.</w:t>
      </w:r>
      <w:r>
        <w:rPr>
          <w:rFonts w:eastAsia="仿宋_GB2312"/>
        </w:rPr>
        <w:t>休闲农业发展迅速，产业发展初具规模</w:t>
      </w:r>
      <w:bookmarkEnd w:id="10"/>
      <w:bookmarkEnd w:id="11"/>
      <w:bookmarkEnd w:id="12"/>
    </w:p>
    <w:p w:rsidR="00C41586" w:rsidRDefault="00441709">
      <w:pPr>
        <w:rPr>
          <w:rFonts w:eastAsia="仿宋_GB2312"/>
        </w:rPr>
      </w:pPr>
      <w:r>
        <w:rPr>
          <w:rFonts w:eastAsia="仿宋_GB2312"/>
        </w:rPr>
        <w:t>“</w:t>
      </w:r>
      <w:r>
        <w:rPr>
          <w:rFonts w:eastAsia="仿宋_GB2312"/>
        </w:rPr>
        <w:t>十三五</w:t>
      </w:r>
      <w:r>
        <w:rPr>
          <w:rFonts w:eastAsia="仿宋_GB2312"/>
        </w:rPr>
        <w:t>”</w:t>
      </w:r>
      <w:r>
        <w:rPr>
          <w:rFonts w:eastAsia="仿宋_GB2312"/>
        </w:rPr>
        <w:t>期间，河池市紧紧围绕</w:t>
      </w:r>
      <w:r>
        <w:rPr>
          <w:rFonts w:eastAsia="仿宋_GB2312"/>
        </w:rPr>
        <w:t>“</w:t>
      </w:r>
      <w:r>
        <w:rPr>
          <w:rFonts w:eastAsia="仿宋_GB2312"/>
        </w:rPr>
        <w:t>农村发展、农业增效、农民增收</w:t>
      </w:r>
      <w:r>
        <w:rPr>
          <w:rFonts w:eastAsia="仿宋_GB2312"/>
        </w:rPr>
        <w:t>”</w:t>
      </w:r>
      <w:r>
        <w:rPr>
          <w:rFonts w:eastAsia="仿宋_GB2312"/>
        </w:rPr>
        <w:t>的目标，大力发展观光采摘、农家乐、乡村民宿、乡村旅游、森林康养、游乐渔业等休闲农业，全市休闲农业产业发展迅速，产业规模不断扩大。</w:t>
      </w:r>
      <w:r>
        <w:rPr>
          <w:rFonts w:eastAsia="仿宋_GB2312"/>
        </w:rPr>
        <w:t>2020</w:t>
      </w:r>
      <w:r>
        <w:rPr>
          <w:rFonts w:eastAsia="仿宋_GB2312"/>
        </w:rPr>
        <w:t>年，全市有休闲农业经营主体</w:t>
      </w:r>
      <w:r>
        <w:rPr>
          <w:rFonts w:eastAsia="仿宋_GB2312"/>
        </w:rPr>
        <w:t>299</w:t>
      </w:r>
      <w:r>
        <w:rPr>
          <w:rFonts w:eastAsia="仿宋_GB2312"/>
        </w:rPr>
        <w:t>个，累计创建星级农家乐</w:t>
      </w:r>
      <w:r>
        <w:rPr>
          <w:rFonts w:eastAsia="仿宋_GB2312"/>
        </w:rPr>
        <w:t>57</w:t>
      </w:r>
      <w:r>
        <w:rPr>
          <w:rFonts w:eastAsia="仿宋_GB2312"/>
        </w:rPr>
        <w:t>个、星级乡村旅游区</w:t>
      </w:r>
      <w:r>
        <w:rPr>
          <w:rFonts w:eastAsia="仿宋_GB2312"/>
        </w:rPr>
        <w:t>48</w:t>
      </w:r>
      <w:r>
        <w:rPr>
          <w:rFonts w:eastAsia="仿宋_GB2312"/>
        </w:rPr>
        <w:t>个，认定国家级和自治区级休闲农业与乡村旅游示范点</w:t>
      </w:r>
      <w:r>
        <w:rPr>
          <w:rFonts w:eastAsia="仿宋_GB2312"/>
        </w:rPr>
        <w:t>20</w:t>
      </w:r>
      <w:r>
        <w:rPr>
          <w:rFonts w:eastAsia="仿宋_GB2312"/>
        </w:rPr>
        <w:t>个，休闲农业旅游总收入达</w:t>
      </w:r>
      <w:r>
        <w:rPr>
          <w:rFonts w:eastAsia="仿宋_GB2312"/>
        </w:rPr>
        <w:t>5.38</w:t>
      </w:r>
      <w:r>
        <w:rPr>
          <w:rFonts w:eastAsia="仿宋_GB2312"/>
        </w:rPr>
        <w:t>亿元。</w:t>
      </w:r>
    </w:p>
    <w:p w:rsidR="00C41586" w:rsidRDefault="00441709">
      <w:pPr>
        <w:pStyle w:val="3"/>
        <w:spacing w:beforeLines="0" w:afterLines="0"/>
        <w:ind w:firstLine="643"/>
        <w:rPr>
          <w:rFonts w:eastAsia="仿宋_GB2312"/>
        </w:rPr>
      </w:pPr>
      <w:bookmarkStart w:id="13" w:name="_Toc30552"/>
      <w:bookmarkStart w:id="14" w:name="_Toc13783"/>
      <w:bookmarkStart w:id="15" w:name="_Toc58809418"/>
      <w:r>
        <w:rPr>
          <w:rFonts w:eastAsia="仿宋_GB2312"/>
        </w:rPr>
        <w:t>2.</w:t>
      </w:r>
      <w:r>
        <w:rPr>
          <w:rFonts w:eastAsia="仿宋_GB2312"/>
        </w:rPr>
        <w:t>经营主体不断壮大，产业带动能力增强</w:t>
      </w:r>
      <w:bookmarkEnd w:id="13"/>
      <w:bookmarkEnd w:id="14"/>
      <w:bookmarkEnd w:id="15"/>
    </w:p>
    <w:p w:rsidR="00C41586" w:rsidRDefault="00441709">
      <w:pPr>
        <w:rPr>
          <w:rFonts w:eastAsia="仿宋_GB2312"/>
        </w:rPr>
      </w:pPr>
      <w:r>
        <w:rPr>
          <w:rFonts w:eastAsia="仿宋_GB2312"/>
        </w:rPr>
        <w:t>通过招商引资和政策扶持，加大引进和培育力度，新型农业经营主体不断壮大。截至</w:t>
      </w:r>
      <w:r>
        <w:rPr>
          <w:rFonts w:eastAsia="仿宋_GB2312"/>
        </w:rPr>
        <w:t>2020</w:t>
      </w:r>
      <w:r>
        <w:rPr>
          <w:rFonts w:eastAsia="仿宋_GB2312"/>
        </w:rPr>
        <w:t>年底，全市有农民合作</w:t>
      </w:r>
      <w:r>
        <w:rPr>
          <w:rFonts w:eastAsia="仿宋_GB2312"/>
        </w:rPr>
        <w:t>社</w:t>
      </w:r>
      <w:r>
        <w:rPr>
          <w:rFonts w:eastAsia="仿宋_GB2312"/>
        </w:rPr>
        <w:t>6429</w:t>
      </w:r>
      <w:r>
        <w:rPr>
          <w:rFonts w:eastAsia="仿宋_GB2312"/>
        </w:rPr>
        <w:t>家，家庭农场</w:t>
      </w:r>
      <w:r>
        <w:rPr>
          <w:rFonts w:eastAsia="仿宋_GB2312"/>
        </w:rPr>
        <w:t>1070</w:t>
      </w:r>
      <w:r>
        <w:rPr>
          <w:rFonts w:eastAsia="仿宋_GB2312"/>
        </w:rPr>
        <w:t>家，市级以上产业化龙头企业</w:t>
      </w:r>
      <w:r>
        <w:rPr>
          <w:rFonts w:eastAsia="仿宋_GB2312"/>
        </w:rPr>
        <w:t>67</w:t>
      </w:r>
      <w:r>
        <w:rPr>
          <w:rFonts w:eastAsia="仿宋_GB2312"/>
        </w:rPr>
        <w:t>家。在新型农业经营主体的带动下，通过发展休闲农业直接增加近千个就业岗位，带动</w:t>
      </w:r>
      <w:r>
        <w:rPr>
          <w:rFonts w:eastAsia="仿宋_GB2312"/>
        </w:rPr>
        <w:t>1.82</w:t>
      </w:r>
      <w:r>
        <w:rPr>
          <w:rFonts w:eastAsia="仿宋_GB2312"/>
        </w:rPr>
        <w:t>万贫困人口脱贫致富，产业带动作用得到充分发挥，促民增收能力进一步加强。</w:t>
      </w:r>
    </w:p>
    <w:p w:rsidR="00C41586" w:rsidRDefault="00441709">
      <w:pPr>
        <w:pStyle w:val="3"/>
        <w:spacing w:beforeLines="0" w:afterLines="0"/>
        <w:ind w:firstLine="643"/>
        <w:rPr>
          <w:rFonts w:eastAsia="仿宋_GB2312"/>
        </w:rPr>
      </w:pPr>
      <w:bookmarkStart w:id="16" w:name="_Toc27754"/>
      <w:bookmarkStart w:id="17" w:name="_Toc4178"/>
      <w:bookmarkStart w:id="18" w:name="_Toc58809419"/>
      <w:r>
        <w:rPr>
          <w:rFonts w:eastAsia="仿宋_GB2312"/>
        </w:rPr>
        <w:t>3.</w:t>
      </w:r>
      <w:r>
        <w:rPr>
          <w:rFonts w:eastAsia="仿宋_GB2312"/>
        </w:rPr>
        <w:t>地域特色逐渐</w:t>
      </w:r>
      <w:r w:rsidR="00D96107" w:rsidRPr="00D96107">
        <w:rPr>
          <w:rFonts w:eastAsia="仿宋_GB2312" w:hint="eastAsia"/>
        </w:rPr>
        <w:t>凸</w:t>
      </w:r>
      <w:r>
        <w:rPr>
          <w:rFonts w:eastAsia="仿宋_GB2312"/>
        </w:rPr>
        <w:t>显，品牌效应不断扩大</w:t>
      </w:r>
      <w:bookmarkEnd w:id="16"/>
      <w:bookmarkEnd w:id="17"/>
      <w:bookmarkEnd w:id="18"/>
    </w:p>
    <w:p w:rsidR="00C41586" w:rsidRDefault="00441709">
      <w:pPr>
        <w:rPr>
          <w:rFonts w:eastAsia="仿宋_GB2312"/>
        </w:rPr>
      </w:pPr>
      <w:r>
        <w:rPr>
          <w:rFonts w:eastAsia="仿宋_GB2312"/>
        </w:rPr>
        <w:t>“</w:t>
      </w:r>
      <w:r>
        <w:rPr>
          <w:rFonts w:eastAsia="仿宋_GB2312"/>
        </w:rPr>
        <w:t>十三五</w:t>
      </w:r>
      <w:r>
        <w:rPr>
          <w:rFonts w:eastAsia="仿宋_GB2312"/>
        </w:rPr>
        <w:t>”</w:t>
      </w:r>
      <w:r>
        <w:rPr>
          <w:rFonts w:eastAsia="仿宋_GB2312"/>
        </w:rPr>
        <w:t>以来，河池市深入挖掘区域特色农业资源，着力推进巴马长寿养生国际旅游区、红水河健康养生之旅、百里龙江民族文化生态旅游带、高速公路沿线休闲农业产业带等项目建设；利用广播、电视、报纸、互联网、节会等多种宣传方式，进一步扩大了</w:t>
      </w:r>
      <w:r>
        <w:rPr>
          <w:rFonts w:eastAsia="仿宋_GB2312"/>
        </w:rPr>
        <w:t>“</w:t>
      </w:r>
      <w:r>
        <w:rPr>
          <w:rFonts w:eastAsia="仿宋_GB2312"/>
        </w:rPr>
        <w:t>生态、民族、长寿</w:t>
      </w:r>
      <w:r>
        <w:rPr>
          <w:rFonts w:eastAsia="仿宋_GB2312"/>
        </w:rPr>
        <w:t>”</w:t>
      </w:r>
      <w:r>
        <w:rPr>
          <w:rFonts w:eastAsia="仿宋_GB2312"/>
        </w:rPr>
        <w:t>休闲农业</w:t>
      </w:r>
      <w:r>
        <w:rPr>
          <w:rFonts w:eastAsia="仿宋_GB2312"/>
        </w:rPr>
        <w:t>品牌</w:t>
      </w:r>
      <w:r>
        <w:rPr>
          <w:rFonts w:eastAsia="仿宋_GB2312"/>
        </w:rPr>
        <w:lastRenderedPageBreak/>
        <w:t>效应。其中，成功举办以</w:t>
      </w:r>
      <w:r>
        <w:rPr>
          <w:rFonts w:eastAsia="仿宋_GB2312"/>
        </w:rPr>
        <w:t>“</w:t>
      </w:r>
      <w:r>
        <w:rPr>
          <w:rFonts w:eastAsia="仿宋_GB2312"/>
        </w:rPr>
        <w:t>大健康</w:t>
      </w:r>
      <w:r>
        <w:rPr>
          <w:rFonts w:eastAsia="仿宋_GB2312"/>
        </w:rPr>
        <w:t>·</w:t>
      </w:r>
      <w:r>
        <w:rPr>
          <w:rFonts w:eastAsia="仿宋_GB2312"/>
        </w:rPr>
        <w:t>大旅游</w:t>
      </w:r>
      <w:r>
        <w:rPr>
          <w:rFonts w:eastAsia="仿宋_GB2312"/>
        </w:rPr>
        <w:t>”</w:t>
      </w:r>
      <w:r>
        <w:rPr>
          <w:rFonts w:eastAsia="仿宋_GB2312"/>
        </w:rPr>
        <w:t>为主题的巴马论坛、金城江六甲壮族</w:t>
      </w:r>
      <w:r>
        <w:rPr>
          <w:rFonts w:eastAsia="仿宋_GB2312"/>
        </w:rPr>
        <w:t>“</w:t>
      </w:r>
      <w:r>
        <w:rPr>
          <w:rFonts w:eastAsia="仿宋_GB2312"/>
        </w:rPr>
        <w:t>灶王</w:t>
      </w:r>
      <w:r>
        <w:rPr>
          <w:rFonts w:eastAsia="仿宋_GB2312"/>
        </w:rPr>
        <w:t>”</w:t>
      </w:r>
      <w:r>
        <w:rPr>
          <w:rFonts w:eastAsia="仿宋_GB2312"/>
        </w:rPr>
        <w:t>文化旅游节、天峨红水河壮族</w:t>
      </w:r>
      <w:proofErr w:type="gramStart"/>
      <w:r>
        <w:rPr>
          <w:rFonts w:eastAsia="仿宋_GB2312"/>
        </w:rPr>
        <w:t>蚂</w:t>
      </w:r>
      <w:proofErr w:type="gramEnd"/>
      <w:r>
        <w:rPr>
          <w:rFonts w:eastAsia="仿宋_GB2312"/>
        </w:rPr>
        <w:t>拐民俗文化节等休闲农业旅游节庆活动，打响了河池市</w:t>
      </w:r>
      <w:r>
        <w:rPr>
          <w:rFonts w:eastAsia="仿宋_GB2312"/>
        </w:rPr>
        <w:t>“</w:t>
      </w:r>
      <w:r>
        <w:rPr>
          <w:rFonts w:eastAsia="仿宋_GB2312"/>
        </w:rPr>
        <w:t>生态、民族、长寿</w:t>
      </w:r>
      <w:r>
        <w:rPr>
          <w:rFonts w:eastAsia="仿宋_GB2312"/>
        </w:rPr>
        <w:t>”</w:t>
      </w:r>
      <w:r>
        <w:rPr>
          <w:rFonts w:eastAsia="仿宋_GB2312"/>
        </w:rPr>
        <w:t>休闲农业品牌。</w:t>
      </w:r>
    </w:p>
    <w:p w:rsidR="00C41586" w:rsidRDefault="00441709">
      <w:pPr>
        <w:pStyle w:val="3"/>
        <w:spacing w:beforeLines="0" w:afterLines="0"/>
        <w:ind w:firstLine="643"/>
        <w:rPr>
          <w:rFonts w:eastAsia="仿宋_GB2312"/>
        </w:rPr>
      </w:pPr>
      <w:bookmarkStart w:id="19" w:name="_Toc58809420"/>
      <w:bookmarkStart w:id="20" w:name="_Toc16628"/>
      <w:bookmarkStart w:id="21" w:name="_Toc27885"/>
      <w:r>
        <w:rPr>
          <w:rFonts w:eastAsia="仿宋_GB2312"/>
        </w:rPr>
        <w:t>4.</w:t>
      </w:r>
      <w:r>
        <w:rPr>
          <w:rFonts w:eastAsia="仿宋_GB2312"/>
        </w:rPr>
        <w:t>农业园区日益壮大，载体作用逐步突出</w:t>
      </w:r>
      <w:bookmarkEnd w:id="19"/>
      <w:bookmarkEnd w:id="20"/>
      <w:bookmarkEnd w:id="21"/>
    </w:p>
    <w:p w:rsidR="00C41586" w:rsidRDefault="00441709">
      <w:pPr>
        <w:rPr>
          <w:rFonts w:eastAsia="仿宋_GB2312"/>
        </w:rPr>
      </w:pPr>
      <w:r>
        <w:rPr>
          <w:rFonts w:eastAsia="仿宋_GB2312"/>
        </w:rPr>
        <w:t>全市</w:t>
      </w:r>
      <w:r>
        <w:rPr>
          <w:rFonts w:eastAsia="仿宋_GB2312"/>
        </w:rPr>
        <w:t>11</w:t>
      </w:r>
      <w:r>
        <w:rPr>
          <w:rFonts w:eastAsia="仿宋_GB2312"/>
        </w:rPr>
        <w:t>个县（区）开展现代特色农业示范区建设，逐步探索出一条</w:t>
      </w:r>
      <w:r>
        <w:rPr>
          <w:rFonts w:eastAsia="仿宋_GB2312"/>
        </w:rPr>
        <w:t>“</w:t>
      </w:r>
      <w:r>
        <w:rPr>
          <w:rFonts w:eastAsia="仿宋_GB2312"/>
        </w:rPr>
        <w:t>产村互动、农旅融合</w:t>
      </w:r>
      <w:r>
        <w:rPr>
          <w:rFonts w:eastAsia="仿宋_GB2312"/>
        </w:rPr>
        <w:t>”</w:t>
      </w:r>
      <w:r>
        <w:rPr>
          <w:rFonts w:eastAsia="仿宋_GB2312"/>
        </w:rPr>
        <w:t>的发展道路。截至</w:t>
      </w:r>
      <w:r>
        <w:rPr>
          <w:rFonts w:eastAsia="仿宋_GB2312"/>
        </w:rPr>
        <w:t>2020</w:t>
      </w:r>
      <w:r>
        <w:rPr>
          <w:rFonts w:eastAsia="仿宋_GB2312"/>
        </w:rPr>
        <w:t>年底，河池市累计建成各级现代特色农业示范区</w:t>
      </w:r>
      <w:r>
        <w:rPr>
          <w:rFonts w:eastAsia="仿宋_GB2312"/>
        </w:rPr>
        <w:t>2184</w:t>
      </w:r>
      <w:r>
        <w:rPr>
          <w:rFonts w:eastAsia="仿宋_GB2312"/>
        </w:rPr>
        <w:t>个。全市以现代特色农业示范区为重要载体，积极挖掘、拓展乡村旅游、科普教育、民俗文化传承、健康养生等多种功能，逐步形成了</w:t>
      </w:r>
      <w:proofErr w:type="gramStart"/>
      <w:r>
        <w:rPr>
          <w:rFonts w:eastAsia="仿宋_GB2312"/>
        </w:rPr>
        <w:t>产</w:t>
      </w:r>
      <w:r>
        <w:rPr>
          <w:rFonts w:eastAsia="仿宋_GB2312"/>
        </w:rPr>
        <w:t>村互动、农旅</w:t>
      </w:r>
      <w:proofErr w:type="gramEnd"/>
      <w:r>
        <w:rPr>
          <w:rFonts w:eastAsia="仿宋_GB2312"/>
        </w:rPr>
        <w:t>融合、生产产业化、产业生态化的现代特色农业发展新格局。</w:t>
      </w:r>
    </w:p>
    <w:p w:rsidR="00C41586" w:rsidRDefault="00441709">
      <w:pPr>
        <w:pStyle w:val="3"/>
        <w:spacing w:beforeLines="0" w:afterLines="0"/>
        <w:ind w:firstLine="643"/>
        <w:rPr>
          <w:rFonts w:eastAsia="仿宋_GB2312"/>
        </w:rPr>
      </w:pPr>
      <w:bookmarkStart w:id="22" w:name="_Toc58809421"/>
      <w:bookmarkStart w:id="23" w:name="_Toc13604"/>
      <w:bookmarkStart w:id="24" w:name="_Toc3785"/>
      <w:r>
        <w:rPr>
          <w:rFonts w:eastAsia="仿宋_GB2312"/>
        </w:rPr>
        <w:t>5.</w:t>
      </w:r>
      <w:proofErr w:type="gramStart"/>
      <w:r>
        <w:rPr>
          <w:rFonts w:eastAsia="仿宋_GB2312"/>
        </w:rPr>
        <w:t>农旅融合</w:t>
      </w:r>
      <w:proofErr w:type="gramEnd"/>
      <w:r>
        <w:rPr>
          <w:rFonts w:eastAsia="仿宋_GB2312"/>
        </w:rPr>
        <w:t>趋势明显，发展模式不断创新</w:t>
      </w:r>
      <w:bookmarkEnd w:id="22"/>
      <w:bookmarkEnd w:id="23"/>
      <w:bookmarkEnd w:id="24"/>
    </w:p>
    <w:p w:rsidR="00C41586" w:rsidRDefault="00441709">
      <w:pPr>
        <w:rPr>
          <w:rFonts w:eastAsia="仿宋_GB2312"/>
        </w:rPr>
      </w:pPr>
      <w:r>
        <w:rPr>
          <w:rFonts w:eastAsia="仿宋_GB2312"/>
        </w:rPr>
        <w:t>近年来，河池市积极推动</w:t>
      </w:r>
      <w:r>
        <w:rPr>
          <w:rFonts w:eastAsia="仿宋_GB2312"/>
        </w:rPr>
        <w:t>“</w:t>
      </w:r>
      <w:r>
        <w:rPr>
          <w:rFonts w:eastAsia="仿宋_GB2312"/>
        </w:rPr>
        <w:t>农业</w:t>
      </w:r>
      <w:r>
        <w:rPr>
          <w:rFonts w:eastAsia="仿宋_GB2312"/>
        </w:rPr>
        <w:t>+</w:t>
      </w:r>
      <w:r>
        <w:rPr>
          <w:rFonts w:eastAsia="仿宋_GB2312"/>
        </w:rPr>
        <w:t>旅游</w:t>
      </w:r>
      <w:r>
        <w:rPr>
          <w:rFonts w:eastAsia="仿宋_GB2312"/>
        </w:rPr>
        <w:t>+N”</w:t>
      </w:r>
      <w:r>
        <w:rPr>
          <w:rFonts w:eastAsia="仿宋_GB2312"/>
        </w:rPr>
        <w:t>跨行业、跨部门渗透融合，助力休闲农业发展，形成了独具河池</w:t>
      </w:r>
      <w:proofErr w:type="gramStart"/>
      <w:r>
        <w:rPr>
          <w:rFonts w:eastAsia="仿宋_GB2312"/>
        </w:rPr>
        <w:t>市特色</w:t>
      </w:r>
      <w:proofErr w:type="gramEnd"/>
      <w:r>
        <w:rPr>
          <w:rFonts w:eastAsia="仿宋_GB2312"/>
        </w:rPr>
        <w:t>的</w:t>
      </w:r>
      <w:r>
        <w:rPr>
          <w:rFonts w:eastAsia="仿宋_GB2312"/>
        </w:rPr>
        <w:t>“</w:t>
      </w:r>
      <w:r>
        <w:rPr>
          <w:rFonts w:eastAsia="仿宋_GB2312"/>
        </w:rPr>
        <w:t>农业</w:t>
      </w:r>
      <w:r>
        <w:rPr>
          <w:rFonts w:eastAsia="仿宋_GB2312"/>
        </w:rPr>
        <w:t>+</w:t>
      </w:r>
      <w:r>
        <w:rPr>
          <w:rFonts w:eastAsia="仿宋_GB2312"/>
        </w:rPr>
        <w:t>旅游</w:t>
      </w:r>
      <w:r>
        <w:rPr>
          <w:rFonts w:eastAsia="仿宋_GB2312"/>
        </w:rPr>
        <w:t>+</w:t>
      </w:r>
      <w:r>
        <w:rPr>
          <w:rFonts w:eastAsia="仿宋_GB2312"/>
        </w:rPr>
        <w:t>长寿文化</w:t>
      </w:r>
      <w:r>
        <w:rPr>
          <w:rFonts w:eastAsia="仿宋_GB2312"/>
        </w:rPr>
        <w:t>”“</w:t>
      </w:r>
      <w:r>
        <w:rPr>
          <w:rFonts w:eastAsia="仿宋_GB2312"/>
        </w:rPr>
        <w:t>农业</w:t>
      </w:r>
      <w:r>
        <w:rPr>
          <w:rFonts w:eastAsia="仿宋_GB2312"/>
        </w:rPr>
        <w:t>+</w:t>
      </w:r>
      <w:r>
        <w:rPr>
          <w:rFonts w:eastAsia="仿宋_GB2312"/>
        </w:rPr>
        <w:t>旅游</w:t>
      </w:r>
      <w:r>
        <w:rPr>
          <w:rFonts w:eastAsia="仿宋_GB2312"/>
        </w:rPr>
        <w:t>+</w:t>
      </w:r>
      <w:r>
        <w:rPr>
          <w:rFonts w:eastAsia="仿宋_GB2312"/>
        </w:rPr>
        <w:t>古村落</w:t>
      </w:r>
      <w:r>
        <w:rPr>
          <w:rFonts w:eastAsia="仿宋_GB2312"/>
        </w:rPr>
        <w:t>”“</w:t>
      </w:r>
      <w:r>
        <w:rPr>
          <w:rFonts w:eastAsia="仿宋_GB2312"/>
        </w:rPr>
        <w:t>农业</w:t>
      </w:r>
      <w:r>
        <w:rPr>
          <w:rFonts w:eastAsia="仿宋_GB2312"/>
        </w:rPr>
        <w:t>+</w:t>
      </w:r>
      <w:r>
        <w:rPr>
          <w:rFonts w:eastAsia="仿宋_GB2312"/>
        </w:rPr>
        <w:t>旅游</w:t>
      </w:r>
      <w:r>
        <w:rPr>
          <w:rFonts w:eastAsia="仿宋_GB2312"/>
        </w:rPr>
        <w:t>+</w:t>
      </w:r>
      <w:r>
        <w:rPr>
          <w:rFonts w:eastAsia="仿宋_GB2312"/>
        </w:rPr>
        <w:t>运动</w:t>
      </w:r>
      <w:r>
        <w:rPr>
          <w:rFonts w:eastAsia="仿宋_GB2312"/>
        </w:rPr>
        <w:t>”“</w:t>
      </w:r>
      <w:r>
        <w:rPr>
          <w:rFonts w:eastAsia="仿宋_GB2312"/>
        </w:rPr>
        <w:t>农业</w:t>
      </w:r>
      <w:r>
        <w:rPr>
          <w:rFonts w:eastAsia="仿宋_GB2312"/>
        </w:rPr>
        <w:t>+</w:t>
      </w:r>
      <w:r>
        <w:rPr>
          <w:rFonts w:eastAsia="仿宋_GB2312"/>
        </w:rPr>
        <w:t>旅游</w:t>
      </w:r>
      <w:r>
        <w:rPr>
          <w:rFonts w:eastAsia="仿宋_GB2312"/>
        </w:rPr>
        <w:t>+</w:t>
      </w:r>
      <w:r>
        <w:rPr>
          <w:rFonts w:eastAsia="仿宋_GB2312"/>
        </w:rPr>
        <w:t>养生</w:t>
      </w:r>
      <w:r>
        <w:rPr>
          <w:rFonts w:eastAsia="仿宋_GB2312"/>
        </w:rPr>
        <w:t>”</w:t>
      </w:r>
      <w:r>
        <w:rPr>
          <w:rFonts w:eastAsia="仿宋_GB2312"/>
        </w:rPr>
        <w:t>等多种产业融合发展模式，培育了丰富的休闲农业新业态和多元化的旅游产品类型。</w:t>
      </w:r>
    </w:p>
    <w:p w:rsidR="00C41586" w:rsidRDefault="00441709">
      <w:pPr>
        <w:pStyle w:val="2"/>
        <w:spacing w:before="0" w:after="0"/>
        <w:ind w:firstLine="643"/>
        <w:rPr>
          <w:rFonts w:ascii="楷体_GB2312" w:hAnsi="楷体_GB2312" w:cs="楷体_GB2312"/>
        </w:rPr>
      </w:pPr>
      <w:bookmarkStart w:id="25" w:name="_Toc58809422"/>
      <w:bookmarkStart w:id="26" w:name="_Toc20172"/>
      <w:bookmarkStart w:id="27" w:name="_Toc7152"/>
      <w:r>
        <w:rPr>
          <w:rFonts w:ascii="楷体_GB2312" w:hAnsi="楷体_GB2312" w:cs="楷体_GB2312"/>
        </w:rPr>
        <w:t>（二）优势与潜力</w:t>
      </w:r>
      <w:bookmarkEnd w:id="25"/>
      <w:bookmarkEnd w:id="26"/>
      <w:bookmarkEnd w:id="27"/>
    </w:p>
    <w:p w:rsidR="00C41586" w:rsidRDefault="00441709">
      <w:pPr>
        <w:pStyle w:val="3"/>
        <w:spacing w:beforeLines="0" w:afterLines="0"/>
        <w:ind w:firstLine="643"/>
        <w:rPr>
          <w:rFonts w:eastAsia="仿宋_GB2312"/>
        </w:rPr>
      </w:pPr>
      <w:bookmarkStart w:id="28" w:name="_Toc58809423"/>
      <w:bookmarkStart w:id="29" w:name="_Toc4903"/>
      <w:bookmarkStart w:id="30" w:name="_Toc30769"/>
      <w:r>
        <w:rPr>
          <w:rFonts w:eastAsia="仿宋_GB2312"/>
        </w:rPr>
        <w:t>1.“</w:t>
      </w:r>
      <w:r>
        <w:rPr>
          <w:rFonts w:eastAsia="仿宋_GB2312"/>
        </w:rPr>
        <w:t>四高一铁</w:t>
      </w:r>
      <w:r>
        <w:rPr>
          <w:rFonts w:eastAsia="仿宋_GB2312"/>
        </w:rPr>
        <w:t>”</w:t>
      </w:r>
      <w:r>
        <w:rPr>
          <w:rFonts w:eastAsia="仿宋_GB2312"/>
        </w:rPr>
        <w:t>的区位交通优势</w:t>
      </w:r>
      <w:bookmarkEnd w:id="28"/>
      <w:bookmarkEnd w:id="29"/>
      <w:bookmarkEnd w:id="30"/>
    </w:p>
    <w:p w:rsidR="00C41586" w:rsidRDefault="00441709">
      <w:pPr>
        <w:rPr>
          <w:rFonts w:eastAsia="仿宋_GB2312"/>
        </w:rPr>
      </w:pPr>
      <w:r>
        <w:rPr>
          <w:rFonts w:eastAsia="仿宋_GB2312"/>
        </w:rPr>
        <w:t>河池市地处广西西北边陲、云贵高原南麓，东连柳州，南界南宁，西接</w:t>
      </w:r>
      <w:hyperlink r:id="rId16" w:tgtFrame="https://baike.baidu.com/item/%E6%B2%B3%E6%B1%A0/_blank" w:history="1">
        <w:r>
          <w:rPr>
            <w:rFonts w:eastAsia="仿宋_GB2312"/>
          </w:rPr>
          <w:t>百色</w:t>
        </w:r>
      </w:hyperlink>
      <w:r>
        <w:rPr>
          <w:rFonts w:eastAsia="仿宋_GB2312"/>
        </w:rPr>
        <w:t>，北邻贵州，是国家</w:t>
      </w:r>
      <w:r>
        <w:rPr>
          <w:rFonts w:eastAsia="仿宋_GB2312"/>
        </w:rPr>
        <w:t>“</w:t>
      </w:r>
      <w:hyperlink r:id="rId17" w:tgtFrame="https://baike.baidu.com/item/%E6%B2%B3%E6%B1%A0/_blank" w:history="1">
        <w:r>
          <w:rPr>
            <w:rFonts w:eastAsia="仿宋_GB2312"/>
          </w:rPr>
          <w:t>五纵七横</w:t>
        </w:r>
      </w:hyperlink>
      <w:r>
        <w:rPr>
          <w:rFonts w:eastAsia="仿宋_GB2312"/>
        </w:rPr>
        <w:t>”</w:t>
      </w:r>
      <w:r>
        <w:rPr>
          <w:rFonts w:eastAsia="仿宋_GB2312"/>
        </w:rPr>
        <w:t>国道主干线西南出海大通道的咽喉要塞，是</w:t>
      </w:r>
      <w:r>
        <w:rPr>
          <w:rFonts w:eastAsia="仿宋_GB2312"/>
        </w:rPr>
        <w:t>“</w:t>
      </w:r>
      <w:r>
        <w:rPr>
          <w:rFonts w:eastAsia="仿宋_GB2312"/>
        </w:rPr>
        <w:t>南贵昆经济区</w:t>
      </w:r>
      <w:r>
        <w:rPr>
          <w:rFonts w:eastAsia="仿宋_GB2312"/>
        </w:rPr>
        <w:t>”“</w:t>
      </w:r>
      <w:r>
        <w:rPr>
          <w:rFonts w:eastAsia="仿宋_GB2312"/>
        </w:rPr>
        <w:t>泛</w:t>
      </w:r>
      <w:hyperlink r:id="rId18" w:tgtFrame="https://baike.baidu.com/item/%E6%B2%B3%E6%B1%A0/_blank" w:history="1">
        <w:r>
          <w:rPr>
            <w:rFonts w:eastAsia="仿宋_GB2312"/>
          </w:rPr>
          <w:t>珠</w:t>
        </w:r>
        <w:r>
          <w:rPr>
            <w:rFonts w:eastAsia="仿宋_GB2312"/>
          </w:rPr>
          <w:lastRenderedPageBreak/>
          <w:t>三角经济圈</w:t>
        </w:r>
      </w:hyperlink>
      <w:r>
        <w:rPr>
          <w:rFonts w:eastAsia="仿宋_GB2312"/>
        </w:rPr>
        <w:t>”</w:t>
      </w:r>
      <w:r>
        <w:rPr>
          <w:rFonts w:eastAsia="仿宋_GB2312"/>
        </w:rPr>
        <w:t>和</w:t>
      </w:r>
      <w:r>
        <w:rPr>
          <w:rFonts w:eastAsia="仿宋_GB2312"/>
        </w:rPr>
        <w:t>“</w:t>
      </w:r>
      <w:hyperlink r:id="rId19" w:tgtFrame="https://baike.baidu.com/item/%E6%B2%B3%E6%B1%A0/_blank" w:history="1">
        <w:r>
          <w:rPr>
            <w:rFonts w:eastAsia="仿宋_GB2312"/>
          </w:rPr>
          <w:t>东盟自由贸易区</w:t>
        </w:r>
      </w:hyperlink>
      <w:r>
        <w:rPr>
          <w:rFonts w:eastAsia="仿宋_GB2312"/>
        </w:rPr>
        <w:t>”</w:t>
      </w:r>
      <w:r>
        <w:rPr>
          <w:rFonts w:eastAsia="仿宋_GB2312"/>
        </w:rPr>
        <w:t>人流、物流、资金流、信息流聚集交汇地以及桂、黔、</w:t>
      </w:r>
      <w:proofErr w:type="gramStart"/>
      <w:r>
        <w:rPr>
          <w:rFonts w:eastAsia="仿宋_GB2312"/>
        </w:rPr>
        <w:t>川重要</w:t>
      </w:r>
      <w:proofErr w:type="gramEnd"/>
      <w:r>
        <w:rPr>
          <w:rFonts w:eastAsia="仿宋_GB2312"/>
        </w:rPr>
        <w:t>的交通枢纽。随着市委、市政府营造</w:t>
      </w:r>
      <w:r>
        <w:rPr>
          <w:rFonts w:eastAsia="仿宋_GB2312"/>
        </w:rPr>
        <w:t>“</w:t>
      </w:r>
      <w:r>
        <w:rPr>
          <w:rFonts w:eastAsia="仿宋_GB2312"/>
        </w:rPr>
        <w:t>三大生态</w:t>
      </w:r>
      <w:r>
        <w:rPr>
          <w:rFonts w:eastAsia="仿宋_GB2312"/>
        </w:rPr>
        <w:t>”</w:t>
      </w:r>
      <w:r>
        <w:rPr>
          <w:rFonts w:eastAsia="仿宋_GB2312"/>
        </w:rPr>
        <w:t>实施</w:t>
      </w:r>
      <w:r>
        <w:rPr>
          <w:rFonts w:eastAsia="仿宋_GB2312"/>
        </w:rPr>
        <w:t>“</w:t>
      </w:r>
      <w:r>
        <w:rPr>
          <w:rFonts w:eastAsia="仿宋_GB2312"/>
        </w:rPr>
        <w:t>三大攻坚</w:t>
      </w:r>
      <w:r>
        <w:rPr>
          <w:rFonts w:eastAsia="仿宋_GB2312"/>
        </w:rPr>
        <w:t>”</w:t>
      </w:r>
      <w:r>
        <w:rPr>
          <w:rFonts w:eastAsia="仿宋_GB2312"/>
        </w:rPr>
        <w:t>六大行动决策部署的实施，河池</w:t>
      </w:r>
      <w:r>
        <w:rPr>
          <w:rFonts w:eastAsia="仿宋_GB2312"/>
        </w:rPr>
        <w:t>-</w:t>
      </w:r>
      <w:r>
        <w:rPr>
          <w:rFonts w:eastAsia="仿宋_GB2312"/>
        </w:rPr>
        <w:t>百色高速公路、乐业</w:t>
      </w:r>
      <w:r>
        <w:rPr>
          <w:rFonts w:eastAsia="仿宋_GB2312"/>
        </w:rPr>
        <w:t>-</w:t>
      </w:r>
      <w:r>
        <w:rPr>
          <w:rFonts w:eastAsia="仿宋_GB2312"/>
        </w:rPr>
        <w:t>百色高速公路、贺州</w:t>
      </w:r>
      <w:r>
        <w:rPr>
          <w:rFonts w:eastAsia="仿宋_GB2312"/>
        </w:rPr>
        <w:t>-</w:t>
      </w:r>
      <w:r>
        <w:rPr>
          <w:rFonts w:eastAsia="仿宋_GB2312"/>
        </w:rPr>
        <w:t>巴马高速公路、融水</w:t>
      </w:r>
      <w:r>
        <w:rPr>
          <w:rFonts w:eastAsia="仿宋_GB2312"/>
        </w:rPr>
        <w:t>-</w:t>
      </w:r>
      <w:r>
        <w:rPr>
          <w:rFonts w:eastAsia="仿宋_GB2312"/>
        </w:rPr>
        <w:t>河池高速公路和贵阳</w:t>
      </w:r>
      <w:r>
        <w:rPr>
          <w:rFonts w:eastAsia="仿宋_GB2312"/>
        </w:rPr>
        <w:t>-</w:t>
      </w:r>
      <w:r>
        <w:rPr>
          <w:rFonts w:eastAsia="仿宋_GB2312"/>
        </w:rPr>
        <w:t>南宁高</w:t>
      </w:r>
      <w:r>
        <w:rPr>
          <w:rFonts w:eastAsia="仿宋_GB2312"/>
        </w:rPr>
        <w:t>铁</w:t>
      </w:r>
      <w:r>
        <w:rPr>
          <w:rFonts w:eastAsia="仿宋_GB2312"/>
        </w:rPr>
        <w:t>“</w:t>
      </w:r>
      <w:r>
        <w:rPr>
          <w:rFonts w:eastAsia="仿宋_GB2312"/>
        </w:rPr>
        <w:t>四高一铁</w:t>
      </w:r>
      <w:r>
        <w:rPr>
          <w:rFonts w:eastAsia="仿宋_GB2312"/>
        </w:rPr>
        <w:t>”</w:t>
      </w:r>
      <w:r>
        <w:rPr>
          <w:rFonts w:eastAsia="仿宋_GB2312"/>
        </w:rPr>
        <w:t>交通基础设施的进一步完善，河池市承东启西的区位优势更加凸显。</w:t>
      </w:r>
    </w:p>
    <w:p w:rsidR="00C41586" w:rsidRDefault="00441709">
      <w:pPr>
        <w:pStyle w:val="3"/>
        <w:spacing w:beforeLines="0" w:afterLines="0"/>
        <w:ind w:firstLine="643"/>
        <w:rPr>
          <w:rFonts w:eastAsia="仿宋_GB2312"/>
        </w:rPr>
      </w:pPr>
      <w:bookmarkStart w:id="31" w:name="_Toc58809424"/>
      <w:bookmarkStart w:id="32" w:name="_Toc19945"/>
      <w:bookmarkStart w:id="33" w:name="_Toc11488"/>
      <w:r>
        <w:rPr>
          <w:rFonts w:eastAsia="仿宋_GB2312"/>
        </w:rPr>
        <w:t>2.“</w:t>
      </w:r>
      <w:r>
        <w:rPr>
          <w:rFonts w:eastAsia="仿宋_GB2312"/>
        </w:rPr>
        <w:t>长寿生态</w:t>
      </w:r>
      <w:r>
        <w:rPr>
          <w:rFonts w:eastAsia="仿宋_GB2312"/>
        </w:rPr>
        <w:t>”</w:t>
      </w:r>
      <w:r>
        <w:rPr>
          <w:rFonts w:eastAsia="仿宋_GB2312"/>
        </w:rPr>
        <w:t>的农业资源优势</w:t>
      </w:r>
      <w:bookmarkEnd w:id="31"/>
      <w:bookmarkEnd w:id="32"/>
      <w:bookmarkEnd w:id="33"/>
    </w:p>
    <w:p w:rsidR="00C41586" w:rsidRDefault="00441709">
      <w:pPr>
        <w:rPr>
          <w:rFonts w:eastAsia="仿宋_GB2312"/>
        </w:rPr>
      </w:pPr>
      <w:r>
        <w:rPr>
          <w:rFonts w:eastAsia="仿宋_GB2312"/>
        </w:rPr>
        <w:t>河池市地处云贵高原向广西盆地过渡地带，具有得天独厚的天然富硒优势，是全国为数不多的长寿生态农产品生产区。近年来，河池市深入实施农业</w:t>
      </w:r>
      <w:r>
        <w:rPr>
          <w:rFonts w:eastAsia="仿宋_GB2312"/>
        </w:rPr>
        <w:t>“</w:t>
      </w:r>
      <w:r>
        <w:rPr>
          <w:rFonts w:eastAsia="仿宋_GB2312"/>
        </w:rPr>
        <w:t>十大百万</w:t>
      </w:r>
      <w:r>
        <w:rPr>
          <w:rFonts w:eastAsia="仿宋_GB2312"/>
        </w:rPr>
        <w:t>”</w:t>
      </w:r>
      <w:r>
        <w:rPr>
          <w:rFonts w:eastAsia="仿宋_GB2312"/>
        </w:rPr>
        <w:t>产业工程，产业规模不断发展壮大。截至</w:t>
      </w:r>
      <w:r>
        <w:rPr>
          <w:rFonts w:eastAsia="仿宋_GB2312"/>
        </w:rPr>
        <w:t>2020</w:t>
      </w:r>
      <w:r>
        <w:rPr>
          <w:rFonts w:eastAsia="仿宋_GB2312"/>
        </w:rPr>
        <w:t>年底，全市核桃面积</w:t>
      </w:r>
      <w:r>
        <w:rPr>
          <w:rFonts w:eastAsia="仿宋_GB2312"/>
        </w:rPr>
        <w:t>260</w:t>
      </w:r>
      <w:r>
        <w:rPr>
          <w:rFonts w:eastAsia="仿宋_GB2312"/>
        </w:rPr>
        <w:t>万亩，是华南地区最大的核桃种植基地；桑园</w:t>
      </w:r>
      <w:r>
        <w:rPr>
          <w:rFonts w:eastAsia="仿宋_GB2312"/>
        </w:rPr>
        <w:t>93</w:t>
      </w:r>
      <w:r>
        <w:rPr>
          <w:rFonts w:eastAsia="仿宋_GB2312"/>
        </w:rPr>
        <w:t>万亩，连续稳居全国地级市第一；肉牛、肉羊饲养量及出栏量全区第一；油茶</w:t>
      </w:r>
      <w:r>
        <w:rPr>
          <w:rFonts w:eastAsia="仿宋_GB2312"/>
        </w:rPr>
        <w:t>169</w:t>
      </w:r>
      <w:r>
        <w:rPr>
          <w:rFonts w:eastAsia="仿宋_GB2312"/>
        </w:rPr>
        <w:t>万亩，规模排全区第二；糖料</w:t>
      </w:r>
      <w:proofErr w:type="gramStart"/>
      <w:r>
        <w:rPr>
          <w:rFonts w:eastAsia="仿宋_GB2312"/>
        </w:rPr>
        <w:t>蔗</w:t>
      </w:r>
      <w:proofErr w:type="gramEnd"/>
      <w:r>
        <w:rPr>
          <w:rFonts w:eastAsia="仿宋_GB2312"/>
        </w:rPr>
        <w:t>94</w:t>
      </w:r>
      <w:r>
        <w:rPr>
          <w:rFonts w:eastAsia="仿宋_GB2312"/>
        </w:rPr>
        <w:t>万亩；淡水生态养殖、</w:t>
      </w:r>
      <w:r>
        <w:rPr>
          <w:rFonts w:eastAsia="仿宋_GB2312"/>
        </w:rPr>
        <w:t>“</w:t>
      </w:r>
      <w:r>
        <w:rPr>
          <w:rFonts w:eastAsia="仿宋_GB2312"/>
        </w:rPr>
        <w:t>三特</w:t>
      </w:r>
      <w:r>
        <w:rPr>
          <w:rFonts w:eastAsia="仿宋_GB2312"/>
        </w:rPr>
        <w:t>”</w:t>
      </w:r>
      <w:r>
        <w:rPr>
          <w:rFonts w:eastAsia="仿宋_GB2312"/>
        </w:rPr>
        <w:t>水果、长寿</w:t>
      </w:r>
      <w:r>
        <w:rPr>
          <w:rFonts w:eastAsia="仿宋_GB2312"/>
        </w:rPr>
        <w:t>•</w:t>
      </w:r>
      <w:r>
        <w:rPr>
          <w:rFonts w:eastAsia="仿宋_GB2312"/>
        </w:rPr>
        <w:t>生态</w:t>
      </w:r>
      <w:r>
        <w:rPr>
          <w:rFonts w:eastAsia="仿宋_GB2312"/>
        </w:rPr>
        <w:t>•</w:t>
      </w:r>
      <w:r>
        <w:rPr>
          <w:rFonts w:eastAsia="仿宋_GB2312"/>
        </w:rPr>
        <w:t>富硒农产品基地面积均突破</w:t>
      </w:r>
      <w:r>
        <w:rPr>
          <w:rFonts w:eastAsia="仿宋_GB2312"/>
        </w:rPr>
        <w:t>100</w:t>
      </w:r>
      <w:r>
        <w:rPr>
          <w:rFonts w:eastAsia="仿宋_GB2312"/>
        </w:rPr>
        <w:t>万亩，农业</w:t>
      </w:r>
      <w:r>
        <w:rPr>
          <w:rFonts w:eastAsia="仿宋_GB2312"/>
        </w:rPr>
        <w:t>“</w:t>
      </w:r>
      <w:r>
        <w:rPr>
          <w:rFonts w:eastAsia="仿宋_GB2312"/>
        </w:rPr>
        <w:t>十大百万</w:t>
      </w:r>
      <w:r>
        <w:rPr>
          <w:rFonts w:eastAsia="仿宋_GB2312"/>
        </w:rPr>
        <w:t>”</w:t>
      </w:r>
      <w:r>
        <w:rPr>
          <w:rFonts w:eastAsia="仿宋_GB2312"/>
        </w:rPr>
        <w:t>产业目标基本实现，为全市休闲农业发展奠定了良好的产业基础。</w:t>
      </w:r>
    </w:p>
    <w:p w:rsidR="00C41586" w:rsidRDefault="00441709">
      <w:pPr>
        <w:pStyle w:val="3"/>
        <w:spacing w:beforeLines="0" w:afterLines="0"/>
        <w:ind w:firstLine="643"/>
        <w:rPr>
          <w:rFonts w:eastAsia="仿宋_GB2312"/>
        </w:rPr>
      </w:pPr>
      <w:bookmarkStart w:id="34" w:name="_Toc27772"/>
      <w:bookmarkStart w:id="35" w:name="_Toc58809425"/>
      <w:bookmarkStart w:id="36" w:name="_Toc6920"/>
      <w:r>
        <w:rPr>
          <w:rFonts w:eastAsia="仿宋_GB2312"/>
        </w:rPr>
        <w:t>3.“</w:t>
      </w:r>
      <w:r>
        <w:rPr>
          <w:rFonts w:eastAsia="仿宋_GB2312"/>
        </w:rPr>
        <w:t>得天独厚</w:t>
      </w:r>
      <w:r>
        <w:rPr>
          <w:rFonts w:eastAsia="仿宋_GB2312"/>
        </w:rPr>
        <w:t>”</w:t>
      </w:r>
      <w:r>
        <w:rPr>
          <w:rFonts w:eastAsia="仿宋_GB2312"/>
        </w:rPr>
        <w:t>的旅游资源优势</w:t>
      </w:r>
      <w:bookmarkEnd w:id="34"/>
      <w:bookmarkEnd w:id="35"/>
      <w:bookmarkEnd w:id="36"/>
    </w:p>
    <w:p w:rsidR="00C41586" w:rsidRDefault="00441709">
      <w:pPr>
        <w:rPr>
          <w:rFonts w:eastAsia="仿宋_GB2312"/>
        </w:rPr>
      </w:pPr>
      <w:r>
        <w:rPr>
          <w:rFonts w:eastAsia="仿宋_GB2312"/>
        </w:rPr>
        <w:t>河池市境内有秀美旖旎的国家地质公园、神奇瑰丽的天坑群世界地质公园、富含有益矿物质的温泉、景色秀丽的中国最美家乡河、多姿多彩的民风民俗、绚丽多姿的红水河风光、浩瀚林海的森林公园、誉满中外的刘三姐歌谣文化、底</w:t>
      </w:r>
      <w:r>
        <w:rPr>
          <w:rFonts w:eastAsia="仿宋_GB2312"/>
        </w:rPr>
        <w:lastRenderedPageBreak/>
        <w:t>蕴深厚的铜鼓文化等自然旅游资源和人文旅游资源，有着</w:t>
      </w:r>
      <w:r>
        <w:rPr>
          <w:rFonts w:eastAsia="仿宋_GB2312"/>
        </w:rPr>
        <w:t>“</w:t>
      </w:r>
      <w:r>
        <w:rPr>
          <w:rFonts w:eastAsia="仿宋_GB2312"/>
        </w:rPr>
        <w:t>国际长寿养生旅游胜地</w:t>
      </w:r>
      <w:r>
        <w:rPr>
          <w:rFonts w:eastAsia="仿宋_GB2312"/>
        </w:rPr>
        <w:t>”“</w:t>
      </w:r>
      <w:r>
        <w:rPr>
          <w:rFonts w:eastAsia="仿宋_GB2312"/>
        </w:rPr>
        <w:t>世界长寿之乡</w:t>
      </w:r>
      <w:r>
        <w:rPr>
          <w:rFonts w:eastAsia="仿宋_GB2312"/>
        </w:rPr>
        <w:t>”“</w:t>
      </w:r>
      <w:r>
        <w:rPr>
          <w:rFonts w:eastAsia="仿宋_GB2312"/>
        </w:rPr>
        <w:t>环江喀斯特世界自然遗产地</w:t>
      </w:r>
      <w:r>
        <w:rPr>
          <w:rFonts w:eastAsia="仿宋_GB2312"/>
        </w:rPr>
        <w:t>”“</w:t>
      </w:r>
      <w:r>
        <w:rPr>
          <w:rFonts w:eastAsia="仿宋_GB2312"/>
        </w:rPr>
        <w:t>世界文明活化石</w:t>
      </w:r>
      <w:r>
        <w:rPr>
          <w:rFonts w:eastAsia="仿宋_GB2312"/>
        </w:rPr>
        <w:t>”“</w:t>
      </w:r>
      <w:r>
        <w:rPr>
          <w:rFonts w:eastAsia="仿宋_GB2312"/>
        </w:rPr>
        <w:t>世界大坝里程碑</w:t>
      </w:r>
      <w:r>
        <w:rPr>
          <w:rFonts w:eastAsia="仿宋_GB2312"/>
        </w:rPr>
        <w:t>”“</w:t>
      </w:r>
      <w:r>
        <w:rPr>
          <w:rFonts w:eastAsia="仿宋_GB2312"/>
        </w:rPr>
        <w:t>世界地</w:t>
      </w:r>
      <w:r>
        <w:rPr>
          <w:rFonts w:eastAsia="仿宋_GB2312"/>
        </w:rPr>
        <w:t>质公园</w:t>
      </w:r>
      <w:r>
        <w:rPr>
          <w:rFonts w:eastAsia="仿宋_GB2312"/>
        </w:rPr>
        <w:t>”“</w:t>
      </w:r>
      <w:r>
        <w:rPr>
          <w:rFonts w:eastAsia="仿宋_GB2312"/>
        </w:rPr>
        <w:t>中国优秀生态旅游城市</w:t>
      </w:r>
      <w:r>
        <w:rPr>
          <w:rFonts w:eastAsia="仿宋_GB2312"/>
        </w:rPr>
        <w:t>”</w:t>
      </w:r>
      <w:r>
        <w:rPr>
          <w:rFonts w:eastAsia="仿宋_GB2312"/>
        </w:rPr>
        <w:t>等美称，旅游资源独具特色，与休闲农业发展相得益彰。</w:t>
      </w:r>
    </w:p>
    <w:p w:rsidR="00C41586" w:rsidRDefault="00441709">
      <w:pPr>
        <w:pStyle w:val="3"/>
        <w:spacing w:beforeLines="0" w:afterLines="0"/>
        <w:ind w:firstLine="643"/>
        <w:rPr>
          <w:rFonts w:eastAsia="仿宋_GB2312"/>
        </w:rPr>
      </w:pPr>
      <w:bookmarkStart w:id="37" w:name="_Toc12607"/>
      <w:bookmarkStart w:id="38" w:name="_Toc58809426"/>
      <w:bookmarkStart w:id="39" w:name="_Toc12876"/>
      <w:r>
        <w:rPr>
          <w:rFonts w:eastAsia="仿宋_GB2312"/>
        </w:rPr>
        <w:t>4.“</w:t>
      </w:r>
      <w:r>
        <w:rPr>
          <w:rFonts w:eastAsia="仿宋_GB2312"/>
        </w:rPr>
        <w:t>宜养宜游</w:t>
      </w:r>
      <w:r>
        <w:rPr>
          <w:rFonts w:eastAsia="仿宋_GB2312"/>
        </w:rPr>
        <w:t>”</w:t>
      </w:r>
      <w:r>
        <w:rPr>
          <w:rFonts w:eastAsia="仿宋_GB2312"/>
        </w:rPr>
        <w:t>的生态环境优势</w:t>
      </w:r>
      <w:bookmarkEnd w:id="37"/>
      <w:bookmarkEnd w:id="38"/>
      <w:bookmarkEnd w:id="39"/>
    </w:p>
    <w:p w:rsidR="00C41586" w:rsidRDefault="00441709">
      <w:pPr>
        <w:rPr>
          <w:rFonts w:eastAsia="仿宋_GB2312"/>
        </w:rPr>
      </w:pPr>
      <w:r>
        <w:rPr>
          <w:rFonts w:eastAsia="仿宋_GB2312"/>
        </w:rPr>
        <w:t>河池市地跨南亚热带和中亚热带，夏长而炎热，</w:t>
      </w:r>
      <w:proofErr w:type="gramStart"/>
      <w:r>
        <w:rPr>
          <w:rFonts w:eastAsia="仿宋_GB2312"/>
        </w:rPr>
        <w:t>冬短而</w:t>
      </w:r>
      <w:proofErr w:type="gramEnd"/>
      <w:r>
        <w:rPr>
          <w:rFonts w:eastAsia="仿宋_GB2312"/>
        </w:rPr>
        <w:t>温暖，热量丰富、光照充足，雨量充沛，年平均气温</w:t>
      </w:r>
      <w:r>
        <w:rPr>
          <w:rFonts w:eastAsia="仿宋_GB2312"/>
        </w:rPr>
        <w:t>16.9-21.5℃</w:t>
      </w:r>
      <w:r>
        <w:rPr>
          <w:rFonts w:eastAsia="仿宋_GB2312"/>
        </w:rPr>
        <w:t>。全市水资源丰富，有大小河流</w:t>
      </w:r>
      <w:r>
        <w:rPr>
          <w:rFonts w:eastAsia="仿宋_GB2312"/>
        </w:rPr>
        <w:t>635</w:t>
      </w:r>
      <w:r>
        <w:rPr>
          <w:rFonts w:eastAsia="仿宋_GB2312"/>
        </w:rPr>
        <w:t>条，水域风光优美。</w:t>
      </w:r>
      <w:r>
        <w:rPr>
          <w:rFonts w:eastAsia="仿宋_GB2312"/>
        </w:rPr>
        <w:t>2020</w:t>
      </w:r>
      <w:r>
        <w:rPr>
          <w:rFonts w:eastAsia="仿宋_GB2312"/>
        </w:rPr>
        <w:t>年全市森林覆盖率达</w:t>
      </w:r>
      <w:r>
        <w:rPr>
          <w:rFonts w:eastAsia="仿宋_GB2312"/>
        </w:rPr>
        <w:t>71.32%</w:t>
      </w:r>
      <w:r>
        <w:rPr>
          <w:rFonts w:eastAsia="仿宋_GB2312"/>
        </w:rPr>
        <w:t>，良好的森林覆盖率在涵养水源和净化空气等方面发挥了重要作用。</w:t>
      </w:r>
      <w:r>
        <w:rPr>
          <w:rFonts w:eastAsia="仿宋_GB2312"/>
        </w:rPr>
        <w:t xml:space="preserve"> 2020</w:t>
      </w:r>
      <w:r>
        <w:rPr>
          <w:rFonts w:eastAsia="仿宋_GB2312"/>
        </w:rPr>
        <w:t>年河池市地表水考核断面水环境质量名列全国第</w:t>
      </w:r>
      <w:r>
        <w:rPr>
          <w:rFonts w:eastAsia="仿宋_GB2312"/>
        </w:rPr>
        <w:t>11</w:t>
      </w:r>
      <w:r>
        <w:rPr>
          <w:rFonts w:eastAsia="仿宋_GB2312"/>
        </w:rPr>
        <w:t>名、广西第</w:t>
      </w:r>
      <w:r>
        <w:rPr>
          <w:rFonts w:eastAsia="仿宋_GB2312"/>
        </w:rPr>
        <w:t>5</w:t>
      </w:r>
      <w:r>
        <w:rPr>
          <w:rFonts w:eastAsia="仿宋_GB2312"/>
        </w:rPr>
        <w:t>名；</w:t>
      </w:r>
      <w:r>
        <w:rPr>
          <w:rFonts w:eastAsia="仿宋_GB2312"/>
        </w:rPr>
        <w:t>2020</w:t>
      </w:r>
      <w:r>
        <w:rPr>
          <w:rFonts w:eastAsia="仿宋_GB2312"/>
        </w:rPr>
        <w:t>年市中心城区（金城江区）环境空气质量优良率</w:t>
      </w:r>
      <w:r>
        <w:rPr>
          <w:rFonts w:eastAsia="仿宋_GB2312"/>
        </w:rPr>
        <w:t>97.8%</w:t>
      </w:r>
      <w:r>
        <w:rPr>
          <w:rFonts w:eastAsia="仿宋_GB2312"/>
        </w:rPr>
        <w:t>；城市空气质量良好天数达标率</w:t>
      </w:r>
      <w:r>
        <w:rPr>
          <w:rFonts w:eastAsia="仿宋_GB2312"/>
        </w:rPr>
        <w:t>97.5%</w:t>
      </w:r>
      <w:r>
        <w:rPr>
          <w:rFonts w:eastAsia="仿宋_GB2312"/>
        </w:rPr>
        <w:t>，是</w:t>
      </w:r>
      <w:r>
        <w:rPr>
          <w:rFonts w:eastAsia="仿宋_GB2312"/>
        </w:rPr>
        <w:t>“</w:t>
      </w:r>
      <w:r>
        <w:rPr>
          <w:rFonts w:eastAsia="仿宋_GB2312"/>
        </w:rPr>
        <w:t>宜居、宜养、宜游</w:t>
      </w:r>
      <w:r>
        <w:rPr>
          <w:rFonts w:eastAsia="仿宋_GB2312"/>
        </w:rPr>
        <w:t>”</w:t>
      </w:r>
      <w:r>
        <w:rPr>
          <w:rFonts w:eastAsia="仿宋_GB2312"/>
        </w:rPr>
        <w:t>的地区。</w:t>
      </w:r>
    </w:p>
    <w:p w:rsidR="00C41586" w:rsidRDefault="00441709">
      <w:pPr>
        <w:pStyle w:val="3"/>
        <w:spacing w:beforeLines="0" w:afterLines="0"/>
        <w:ind w:firstLine="643"/>
        <w:rPr>
          <w:rFonts w:eastAsia="仿宋_GB2312"/>
        </w:rPr>
      </w:pPr>
      <w:bookmarkStart w:id="40" w:name="_Toc19513"/>
      <w:bookmarkStart w:id="41" w:name="_Toc17010"/>
      <w:bookmarkStart w:id="42" w:name="_Toc58809427"/>
      <w:r>
        <w:rPr>
          <w:rFonts w:eastAsia="仿宋_GB2312"/>
        </w:rPr>
        <w:t>5.“</w:t>
      </w:r>
      <w:r>
        <w:rPr>
          <w:rFonts w:eastAsia="仿宋_GB2312"/>
        </w:rPr>
        <w:t>三区两乡</w:t>
      </w:r>
      <w:r>
        <w:rPr>
          <w:rFonts w:eastAsia="仿宋_GB2312"/>
        </w:rPr>
        <w:t>”</w:t>
      </w:r>
      <w:r>
        <w:rPr>
          <w:rFonts w:eastAsia="仿宋_GB2312"/>
        </w:rPr>
        <w:t>的特色文化优势</w:t>
      </w:r>
      <w:bookmarkEnd w:id="40"/>
      <w:bookmarkEnd w:id="41"/>
      <w:bookmarkEnd w:id="42"/>
    </w:p>
    <w:p w:rsidR="00C41586" w:rsidRDefault="00441709">
      <w:pPr>
        <w:rPr>
          <w:rFonts w:eastAsia="仿宋_GB2312"/>
        </w:rPr>
      </w:pPr>
      <w:r>
        <w:rPr>
          <w:rFonts w:eastAsia="仿宋_GB2312"/>
        </w:rPr>
        <w:t>河池市是著名的革命老区，是广西农民运动的发祥地、百色起义的策源地、右江革命根据地的腹地，有着以右江革命根据地为中心的红色文化；是少数民族地区，境内</w:t>
      </w:r>
      <w:proofErr w:type="gramStart"/>
      <w:r>
        <w:rPr>
          <w:rFonts w:eastAsia="仿宋_GB2312"/>
        </w:rPr>
        <w:t>世</w:t>
      </w:r>
      <w:proofErr w:type="gramEnd"/>
      <w:r>
        <w:rPr>
          <w:rFonts w:eastAsia="仿宋_GB2312"/>
        </w:rPr>
        <w:t>居民族</w:t>
      </w:r>
      <w:r>
        <w:rPr>
          <w:rFonts w:eastAsia="仿宋_GB2312"/>
        </w:rPr>
        <w:t>8</w:t>
      </w:r>
      <w:r>
        <w:rPr>
          <w:rFonts w:eastAsia="仿宋_GB2312"/>
        </w:rPr>
        <w:t>个，少数民族人口占总人口的</w:t>
      </w:r>
      <w:r>
        <w:rPr>
          <w:rFonts w:eastAsia="仿宋_GB2312"/>
        </w:rPr>
        <w:t>85</w:t>
      </w:r>
      <w:r>
        <w:rPr>
          <w:rFonts w:eastAsia="仿宋_GB2312"/>
        </w:rPr>
        <w:t>％左右，有着全国唯一的仫佬族、毛南族等多姿多彩的民族文化；是国家级铜鼓文化（河池）生态保护实验区，为世界上已知的民间传世铜鼓分布最为密集的地区；是世界长寿之乡、中国首个地级</w:t>
      </w:r>
      <w:r>
        <w:rPr>
          <w:rFonts w:eastAsia="仿宋_GB2312"/>
        </w:rPr>
        <w:t>“</w:t>
      </w:r>
      <w:r>
        <w:rPr>
          <w:rFonts w:eastAsia="仿宋_GB2312"/>
        </w:rPr>
        <w:t>世</w:t>
      </w:r>
      <w:r>
        <w:rPr>
          <w:rFonts w:eastAsia="仿宋_GB2312"/>
        </w:rPr>
        <w:lastRenderedPageBreak/>
        <w:t>界长寿市</w:t>
      </w:r>
      <w:r>
        <w:rPr>
          <w:rFonts w:eastAsia="仿宋_GB2312"/>
        </w:rPr>
        <w:t>”</w:t>
      </w:r>
      <w:r>
        <w:rPr>
          <w:rFonts w:eastAsia="仿宋_GB2312"/>
        </w:rPr>
        <w:t>；是刘三姐故乡，刘三姐歌谣文化誉满中</w:t>
      </w:r>
      <w:r>
        <w:rPr>
          <w:rFonts w:eastAsia="仿宋_GB2312"/>
        </w:rPr>
        <w:t>外；深厚的文化底蕴和丰富的文化资源，为河池市休闲农业的发展提供了宝贵的资源。</w:t>
      </w:r>
    </w:p>
    <w:p w:rsidR="00C41586" w:rsidRDefault="00441709">
      <w:pPr>
        <w:pStyle w:val="2"/>
        <w:spacing w:before="0" w:after="0"/>
        <w:ind w:firstLine="643"/>
        <w:rPr>
          <w:rFonts w:ascii="楷体_GB2312" w:hAnsi="楷体_GB2312" w:cs="楷体_GB2312"/>
        </w:rPr>
      </w:pPr>
      <w:bookmarkStart w:id="43" w:name="_Toc4212"/>
      <w:bookmarkStart w:id="44" w:name="_Toc28050"/>
      <w:bookmarkStart w:id="45" w:name="_Toc58809428"/>
      <w:r>
        <w:rPr>
          <w:rFonts w:ascii="楷体_GB2312" w:hAnsi="楷体_GB2312" w:cs="楷体_GB2312" w:hint="eastAsia"/>
        </w:rPr>
        <w:t>（三）发展形势</w:t>
      </w:r>
      <w:bookmarkEnd w:id="43"/>
      <w:bookmarkEnd w:id="44"/>
      <w:bookmarkEnd w:id="45"/>
    </w:p>
    <w:p w:rsidR="00C41586" w:rsidRDefault="00441709">
      <w:pPr>
        <w:pStyle w:val="3"/>
        <w:spacing w:beforeLines="0" w:afterLines="0"/>
        <w:ind w:firstLine="643"/>
        <w:rPr>
          <w:rFonts w:eastAsia="仿宋_GB2312"/>
        </w:rPr>
      </w:pPr>
      <w:bookmarkStart w:id="46" w:name="_Toc58809429"/>
      <w:bookmarkStart w:id="47" w:name="_Toc6266"/>
      <w:bookmarkStart w:id="48" w:name="_Toc14897"/>
      <w:r>
        <w:rPr>
          <w:rFonts w:eastAsia="仿宋_GB2312"/>
        </w:rPr>
        <w:t>1.</w:t>
      </w:r>
      <w:r>
        <w:rPr>
          <w:rFonts w:eastAsia="仿宋_GB2312"/>
        </w:rPr>
        <w:t>发展机遇</w:t>
      </w:r>
      <w:bookmarkEnd w:id="46"/>
      <w:bookmarkEnd w:id="47"/>
      <w:bookmarkEnd w:id="48"/>
    </w:p>
    <w:p w:rsidR="00C41586" w:rsidRDefault="00441709">
      <w:pPr>
        <w:wordWrap w:val="0"/>
        <w:ind w:firstLine="643"/>
        <w:rPr>
          <w:rFonts w:eastAsia="仿宋_GB2312"/>
        </w:rPr>
      </w:pPr>
      <w:r>
        <w:rPr>
          <w:rFonts w:eastAsia="仿宋_GB2312"/>
          <w:b/>
          <w:bCs/>
        </w:rPr>
        <w:t>——</w:t>
      </w:r>
      <w:r>
        <w:rPr>
          <w:rFonts w:eastAsia="仿宋_GB2312"/>
          <w:b/>
          <w:bCs/>
        </w:rPr>
        <w:t>国家接连出台休闲农业扶持政策。</w:t>
      </w:r>
      <w:r>
        <w:rPr>
          <w:rFonts w:eastAsia="仿宋_GB2312"/>
        </w:rPr>
        <w:t>近年来，中央一号文件持续关注</w:t>
      </w:r>
      <w:r>
        <w:rPr>
          <w:rFonts w:eastAsia="仿宋_GB2312"/>
        </w:rPr>
        <w:t>“</w:t>
      </w:r>
      <w:r>
        <w:rPr>
          <w:rFonts w:eastAsia="仿宋_GB2312"/>
        </w:rPr>
        <w:t>三农</w:t>
      </w:r>
      <w:r>
        <w:rPr>
          <w:rFonts w:eastAsia="仿宋_GB2312"/>
        </w:rPr>
        <w:t>”</w:t>
      </w:r>
      <w:r>
        <w:rPr>
          <w:rFonts w:eastAsia="仿宋_GB2312"/>
        </w:rPr>
        <w:t>问题，将休闲农业作为农业转型升级、提质增效的重要手段。随着农业现代化与农业发展方式转变进程加快，国家制定了《农业部关于印发〈全国农产品加工业与农村一二三产业融合发展规划（</w:t>
      </w:r>
      <w:r>
        <w:rPr>
          <w:rFonts w:eastAsia="仿宋_GB2312"/>
        </w:rPr>
        <w:t>2016—2020</w:t>
      </w:r>
      <w:r>
        <w:rPr>
          <w:rFonts w:eastAsia="仿宋_GB2312"/>
        </w:rPr>
        <w:t>年）〉的通知》（农加发﹝</w:t>
      </w:r>
      <w:r>
        <w:rPr>
          <w:rFonts w:eastAsia="仿宋_GB2312"/>
        </w:rPr>
        <w:t>2016</w:t>
      </w:r>
      <w:r>
        <w:rPr>
          <w:rFonts w:eastAsia="仿宋_GB2312"/>
        </w:rPr>
        <w:t>﹞</w:t>
      </w:r>
      <w:r>
        <w:rPr>
          <w:rFonts w:eastAsia="仿宋_GB2312"/>
        </w:rPr>
        <w:t>5</w:t>
      </w:r>
      <w:r>
        <w:rPr>
          <w:rFonts w:eastAsia="仿宋_GB2312"/>
        </w:rPr>
        <w:t>号）、《中共中央国务院关于实施乡村振兴战略的意见》、《农业农村部关于开展休闲农业和乡村旅游升级行动的通知》（农</w:t>
      </w:r>
      <w:r>
        <w:rPr>
          <w:rFonts w:eastAsia="仿宋_GB2312"/>
        </w:rPr>
        <w:t>加发〔</w:t>
      </w:r>
      <w:r>
        <w:rPr>
          <w:rFonts w:eastAsia="仿宋_GB2312"/>
        </w:rPr>
        <w:t>2018</w:t>
      </w:r>
      <w:r>
        <w:rPr>
          <w:rFonts w:eastAsia="仿宋_GB2312"/>
        </w:rPr>
        <w:t>〕</w:t>
      </w:r>
      <w:r>
        <w:rPr>
          <w:rFonts w:eastAsia="仿宋_GB2312"/>
        </w:rPr>
        <w:t>3</w:t>
      </w:r>
      <w:r>
        <w:rPr>
          <w:rFonts w:eastAsia="仿宋_GB2312"/>
        </w:rPr>
        <w:t>号）、《农业农村部关于印发〈全国乡村产业发展规划（</w:t>
      </w:r>
      <w:r>
        <w:rPr>
          <w:rFonts w:eastAsia="仿宋_GB2312"/>
        </w:rPr>
        <w:t>2020—2025</w:t>
      </w:r>
      <w:r>
        <w:rPr>
          <w:rFonts w:eastAsia="仿宋_GB2312"/>
        </w:rPr>
        <w:t>年）〉的通知》（</w:t>
      </w:r>
      <w:proofErr w:type="gramStart"/>
      <w:r>
        <w:rPr>
          <w:rFonts w:eastAsia="仿宋_GB2312"/>
        </w:rPr>
        <w:t>农产发</w:t>
      </w:r>
      <w:proofErr w:type="gramEnd"/>
      <w:r>
        <w:rPr>
          <w:rFonts w:eastAsia="仿宋_GB2312"/>
        </w:rPr>
        <w:t>〔</w:t>
      </w:r>
      <w:r>
        <w:rPr>
          <w:rFonts w:eastAsia="仿宋_GB2312"/>
        </w:rPr>
        <w:t>2020</w:t>
      </w:r>
      <w:r>
        <w:rPr>
          <w:rFonts w:eastAsia="仿宋_GB2312"/>
        </w:rPr>
        <w:t>〕</w:t>
      </w:r>
      <w:r>
        <w:rPr>
          <w:rFonts w:eastAsia="仿宋_GB2312"/>
        </w:rPr>
        <w:t>4</w:t>
      </w:r>
      <w:r>
        <w:rPr>
          <w:rFonts w:eastAsia="仿宋_GB2312"/>
        </w:rPr>
        <w:t>号）、《农业农村部办公厅</w:t>
      </w:r>
      <w:r>
        <w:rPr>
          <w:rFonts w:eastAsia="仿宋_GB2312"/>
        </w:rPr>
        <w:t xml:space="preserve"> </w:t>
      </w:r>
      <w:r>
        <w:rPr>
          <w:rFonts w:eastAsia="仿宋_GB2312"/>
        </w:rPr>
        <w:t>中国农业银行办公室关于加强金融支持乡村休闲旅游业发展的通知》（农办产〔</w:t>
      </w:r>
      <w:r>
        <w:rPr>
          <w:rFonts w:eastAsia="仿宋_GB2312"/>
        </w:rPr>
        <w:t>2021</w:t>
      </w:r>
      <w:r>
        <w:rPr>
          <w:rFonts w:eastAsia="仿宋_GB2312"/>
        </w:rPr>
        <w:t>〕</w:t>
      </w:r>
      <w:r>
        <w:rPr>
          <w:rFonts w:eastAsia="仿宋_GB2312"/>
        </w:rPr>
        <w:t>4</w:t>
      </w:r>
      <w:r>
        <w:rPr>
          <w:rFonts w:eastAsia="仿宋_GB2312"/>
        </w:rPr>
        <w:t>号）等多项休闲农业扶持政策，要求充分挖掘和拓展农业的多维功能，促进农业链条延伸和农业与二三产业尤其是与旅游业的深度融合，为休闲农业发展创造了有利环境。</w:t>
      </w:r>
    </w:p>
    <w:p w:rsidR="00C41586" w:rsidRDefault="00441709">
      <w:pPr>
        <w:ind w:firstLine="643"/>
        <w:rPr>
          <w:rFonts w:eastAsia="仿宋_GB2312"/>
        </w:rPr>
      </w:pPr>
      <w:r>
        <w:rPr>
          <w:rFonts w:eastAsia="仿宋_GB2312"/>
          <w:b/>
          <w:bCs/>
        </w:rPr>
        <w:t>——</w:t>
      </w:r>
      <w:r>
        <w:rPr>
          <w:rFonts w:eastAsia="仿宋_GB2312"/>
          <w:b/>
          <w:bCs/>
        </w:rPr>
        <w:t>自治区多</w:t>
      </w:r>
      <w:proofErr w:type="gramStart"/>
      <w:r>
        <w:rPr>
          <w:rFonts w:eastAsia="仿宋_GB2312"/>
          <w:b/>
          <w:bCs/>
        </w:rPr>
        <w:t>措</w:t>
      </w:r>
      <w:proofErr w:type="gramEnd"/>
      <w:r>
        <w:rPr>
          <w:rFonts w:eastAsia="仿宋_GB2312"/>
          <w:b/>
          <w:bCs/>
        </w:rPr>
        <w:t>并举推动休闲农业发展。</w:t>
      </w:r>
      <w:r>
        <w:rPr>
          <w:rFonts w:eastAsia="仿宋_GB2312"/>
        </w:rPr>
        <w:t>自治区党委、政府高度重视休闲农业与乡村旅游的发展。</w:t>
      </w:r>
      <w:r>
        <w:rPr>
          <w:rFonts w:eastAsia="仿宋_GB2312"/>
        </w:rPr>
        <w:t>2015</w:t>
      </w:r>
      <w:r>
        <w:rPr>
          <w:rFonts w:eastAsia="仿宋_GB2312"/>
        </w:rPr>
        <w:t>年，自治区将休闲农业纳入现代特色农业</w:t>
      </w:r>
      <w:r>
        <w:rPr>
          <w:rFonts w:eastAsia="仿宋_GB2312"/>
        </w:rPr>
        <w:t>产业品种品质品牌</w:t>
      </w:r>
      <w:r>
        <w:rPr>
          <w:rFonts w:eastAsia="仿宋_GB2312"/>
        </w:rPr>
        <w:t>“10+3”</w:t>
      </w:r>
      <w:r>
        <w:rPr>
          <w:rFonts w:eastAsia="仿宋_GB2312"/>
        </w:rPr>
        <w:lastRenderedPageBreak/>
        <w:t>提升行动。</w:t>
      </w:r>
      <w:r>
        <w:rPr>
          <w:rFonts w:eastAsia="仿宋_GB2312"/>
        </w:rPr>
        <w:t>2016</w:t>
      </w:r>
      <w:r>
        <w:rPr>
          <w:rFonts w:eastAsia="仿宋_GB2312"/>
        </w:rPr>
        <w:t>年、</w:t>
      </w:r>
      <w:r>
        <w:rPr>
          <w:rFonts w:eastAsia="仿宋_GB2312"/>
        </w:rPr>
        <w:t>2017</w:t>
      </w:r>
      <w:r>
        <w:rPr>
          <w:rFonts w:eastAsia="仿宋_GB2312"/>
        </w:rPr>
        <w:t>年连续召开休闲农业产业推进大会，为各地积极拓展农业多种功能、促进农村一二三产业融合发展指明方向。自治区党委办公厅、自治区政府办公厅印发的《</w:t>
      </w:r>
      <w:r>
        <w:rPr>
          <w:rFonts w:eastAsia="仿宋_GB2312"/>
        </w:rPr>
        <w:t>“</w:t>
      </w:r>
      <w:r>
        <w:rPr>
          <w:rFonts w:eastAsia="仿宋_GB2312"/>
        </w:rPr>
        <w:t>产业富民</w:t>
      </w:r>
      <w:r>
        <w:rPr>
          <w:rFonts w:eastAsia="仿宋_GB2312"/>
        </w:rPr>
        <w:t>”</w:t>
      </w:r>
      <w:r>
        <w:rPr>
          <w:rFonts w:eastAsia="仿宋_GB2312"/>
        </w:rPr>
        <w:t>专项活动工作指南》，将</w:t>
      </w:r>
      <w:r>
        <w:rPr>
          <w:rFonts w:eastAsia="仿宋_GB2312"/>
        </w:rPr>
        <w:t>“</w:t>
      </w:r>
      <w:r>
        <w:rPr>
          <w:rFonts w:eastAsia="仿宋_GB2312"/>
        </w:rPr>
        <w:t>农旅结合休闲农业进村行动</w:t>
      </w:r>
      <w:r>
        <w:rPr>
          <w:rFonts w:eastAsia="仿宋_GB2312"/>
        </w:rPr>
        <w:t>”</w:t>
      </w:r>
      <w:r>
        <w:rPr>
          <w:rFonts w:eastAsia="仿宋_GB2312"/>
        </w:rPr>
        <w:t>列入自治区</w:t>
      </w:r>
      <w:r>
        <w:rPr>
          <w:rFonts w:eastAsia="仿宋_GB2312"/>
        </w:rPr>
        <w:t>“</w:t>
      </w:r>
      <w:r>
        <w:rPr>
          <w:rFonts w:eastAsia="仿宋_GB2312"/>
        </w:rPr>
        <w:t>十项进村行动</w:t>
      </w:r>
      <w:r>
        <w:rPr>
          <w:rFonts w:eastAsia="仿宋_GB2312"/>
        </w:rPr>
        <w:t>”</w:t>
      </w:r>
      <w:r>
        <w:rPr>
          <w:rFonts w:eastAsia="仿宋_GB2312"/>
        </w:rPr>
        <w:t>之一，作为促进农村产业转型升级和提质增效的重要手段全面推进。</w:t>
      </w:r>
      <w:r>
        <w:rPr>
          <w:rFonts w:eastAsia="仿宋_GB2312"/>
        </w:rPr>
        <w:t>2017</w:t>
      </w:r>
      <w:r>
        <w:rPr>
          <w:rFonts w:eastAsia="仿宋_GB2312"/>
        </w:rPr>
        <w:t>年，自治区农业厅联合多部门印发《关于加快发展休闲农业的指导意见》。</w:t>
      </w:r>
      <w:r>
        <w:rPr>
          <w:rFonts w:eastAsia="仿宋_GB2312"/>
        </w:rPr>
        <w:t>2018</w:t>
      </w:r>
      <w:r>
        <w:rPr>
          <w:rFonts w:eastAsia="仿宋_GB2312"/>
        </w:rPr>
        <w:t>年，经自治区人民政府同意，自治区农业厅印发《广西休闲农业发展规划（</w:t>
      </w:r>
      <w:r>
        <w:rPr>
          <w:rFonts w:eastAsia="仿宋_GB2312"/>
        </w:rPr>
        <w:t>2018-2025</w:t>
      </w:r>
      <w:r>
        <w:rPr>
          <w:rFonts w:eastAsia="仿宋_GB2312"/>
        </w:rPr>
        <w:t>年</w:t>
      </w:r>
      <w:r>
        <w:rPr>
          <w:rFonts w:eastAsia="仿宋_GB2312"/>
        </w:rPr>
        <w:t>）》。</w:t>
      </w:r>
      <w:r>
        <w:rPr>
          <w:rFonts w:eastAsia="仿宋_GB2312"/>
        </w:rPr>
        <w:t>2020</w:t>
      </w:r>
      <w:r>
        <w:rPr>
          <w:rFonts w:eastAsia="仿宋_GB2312"/>
        </w:rPr>
        <w:t>年</w:t>
      </w:r>
      <w:r>
        <w:rPr>
          <w:rFonts w:eastAsia="仿宋_GB2312"/>
        </w:rPr>
        <w:t>7</w:t>
      </w:r>
      <w:r>
        <w:rPr>
          <w:rFonts w:eastAsia="仿宋_GB2312"/>
        </w:rPr>
        <w:t>月，自治区人民政府办公厅印发《关于促进乡村旅游高质量发展若干措施的通知》（桂政办发〔</w:t>
      </w:r>
      <w:r>
        <w:rPr>
          <w:rFonts w:eastAsia="仿宋_GB2312"/>
        </w:rPr>
        <w:t>2020</w:t>
      </w:r>
      <w:r>
        <w:rPr>
          <w:rFonts w:eastAsia="仿宋_GB2312"/>
        </w:rPr>
        <w:t>〕</w:t>
      </w:r>
      <w:r>
        <w:rPr>
          <w:rFonts w:eastAsia="仿宋_GB2312"/>
        </w:rPr>
        <w:t>44</w:t>
      </w:r>
      <w:r>
        <w:rPr>
          <w:rFonts w:eastAsia="仿宋_GB2312"/>
        </w:rPr>
        <w:t>号</w:t>
      </w:r>
      <w:r>
        <w:rPr>
          <w:rFonts w:eastAsia="仿宋_GB2312"/>
        </w:rPr>
        <w:t>​</w:t>
      </w:r>
      <w:r>
        <w:rPr>
          <w:rFonts w:eastAsia="仿宋_GB2312"/>
        </w:rPr>
        <w:t>），进一步优化政策措施，支持各地提升休闲农业产业。</w:t>
      </w:r>
    </w:p>
    <w:p w:rsidR="00C41586" w:rsidRDefault="00441709">
      <w:pPr>
        <w:ind w:firstLine="643"/>
        <w:rPr>
          <w:rFonts w:eastAsia="仿宋_GB2312"/>
        </w:rPr>
      </w:pPr>
      <w:r>
        <w:rPr>
          <w:rFonts w:eastAsia="仿宋_GB2312"/>
          <w:b/>
          <w:bCs/>
        </w:rPr>
        <w:t>——</w:t>
      </w:r>
      <w:r>
        <w:rPr>
          <w:rFonts w:eastAsia="仿宋_GB2312"/>
          <w:b/>
          <w:bCs/>
        </w:rPr>
        <w:t>河池市多方位措施释放休闲农业活力动力。</w:t>
      </w:r>
      <w:r>
        <w:rPr>
          <w:rFonts w:eastAsia="仿宋_GB2312"/>
        </w:rPr>
        <w:t>近年来，全市统筹城乡协调发展，农村基础设施和公共服务将更加完善，乡村的好山好水好风光将更有魅力，城里人到乡村</w:t>
      </w:r>
      <w:r>
        <w:rPr>
          <w:rFonts w:eastAsia="仿宋_GB2312"/>
        </w:rPr>
        <w:t>“</w:t>
      </w:r>
      <w:r>
        <w:rPr>
          <w:rFonts w:eastAsia="仿宋_GB2312"/>
        </w:rPr>
        <w:t>养眼洗肺、解乏去累</w:t>
      </w:r>
      <w:r>
        <w:rPr>
          <w:rFonts w:eastAsia="仿宋_GB2312"/>
        </w:rPr>
        <w:t>”</w:t>
      </w:r>
      <w:r>
        <w:rPr>
          <w:rFonts w:eastAsia="仿宋_GB2312"/>
        </w:rPr>
        <w:t>的愿望更强烈；大力实施</w:t>
      </w:r>
      <w:r>
        <w:rPr>
          <w:rFonts w:eastAsia="仿宋_GB2312"/>
        </w:rPr>
        <w:t>“</w:t>
      </w:r>
      <w:r>
        <w:rPr>
          <w:rFonts w:eastAsia="仿宋_GB2312"/>
        </w:rPr>
        <w:t>美丽乡村</w:t>
      </w:r>
      <w:r>
        <w:rPr>
          <w:rFonts w:eastAsia="仿宋_GB2312"/>
        </w:rPr>
        <w:t>”</w:t>
      </w:r>
      <w:r>
        <w:rPr>
          <w:rFonts w:eastAsia="仿宋_GB2312"/>
        </w:rPr>
        <w:t>建设工程、现代特色农业示范区创建，着力改善乡村环境，营造休闲农业良好发展环境；积极融入</w:t>
      </w:r>
      <w:r>
        <w:rPr>
          <w:rFonts w:eastAsia="仿宋_GB2312"/>
        </w:rPr>
        <w:t>“</w:t>
      </w:r>
      <w:r>
        <w:rPr>
          <w:rFonts w:eastAsia="仿宋_GB2312"/>
        </w:rPr>
        <w:t>一带一路</w:t>
      </w:r>
      <w:r>
        <w:rPr>
          <w:rFonts w:eastAsia="仿宋_GB2312"/>
        </w:rPr>
        <w:t>”</w:t>
      </w:r>
      <w:r>
        <w:rPr>
          <w:rFonts w:eastAsia="仿宋_GB2312"/>
        </w:rPr>
        <w:t>和</w:t>
      </w:r>
      <w:r>
        <w:rPr>
          <w:rFonts w:eastAsia="仿宋_GB2312"/>
        </w:rPr>
        <w:t xml:space="preserve"> </w:t>
      </w:r>
      <w:r>
        <w:rPr>
          <w:rFonts w:eastAsia="仿宋_GB2312"/>
        </w:rPr>
        <w:t>粤港澳大湾区建设，加大招商引资力度，深化与深圳、柳州、百色及贵州黔南州休闲旅游合作，推进产业、基础设施、休闲旅游联动发展，激发休闲农业发展活力动力。</w:t>
      </w:r>
    </w:p>
    <w:p w:rsidR="00C41586" w:rsidRDefault="00441709">
      <w:pPr>
        <w:ind w:firstLine="643"/>
        <w:rPr>
          <w:rFonts w:eastAsia="仿宋_GB2312"/>
        </w:rPr>
      </w:pPr>
      <w:r>
        <w:rPr>
          <w:rFonts w:eastAsia="仿宋_GB2312"/>
          <w:b/>
          <w:bCs/>
        </w:rPr>
        <w:t>——</w:t>
      </w:r>
      <w:r>
        <w:rPr>
          <w:rFonts w:eastAsia="仿宋_GB2312"/>
          <w:b/>
          <w:bCs/>
        </w:rPr>
        <w:t>消费结构升级增加休闲农业需求。</w:t>
      </w:r>
      <w:r>
        <w:rPr>
          <w:rFonts w:eastAsia="仿宋_GB2312"/>
        </w:rPr>
        <w:t>随着城乡居民收入水平的进一步提高和消费结构的不断升级，休闲旅游需</w:t>
      </w:r>
      <w:r>
        <w:rPr>
          <w:rFonts w:eastAsia="仿宋_GB2312"/>
        </w:rPr>
        <w:lastRenderedPageBreak/>
        <w:t>求将更加旺盛；随着消费观念的转变和带薪休假制度的逐步落实，</w:t>
      </w:r>
      <w:r>
        <w:rPr>
          <w:rFonts w:eastAsia="仿宋_GB2312"/>
        </w:rPr>
        <w:t>“</w:t>
      </w:r>
      <w:r>
        <w:rPr>
          <w:rFonts w:eastAsia="仿宋_GB2312"/>
        </w:rPr>
        <w:t>互联网</w:t>
      </w:r>
      <w:r>
        <w:rPr>
          <w:rFonts w:eastAsia="仿宋_GB2312"/>
        </w:rPr>
        <w:t>+</w:t>
      </w:r>
      <w:r>
        <w:rPr>
          <w:rFonts w:eastAsia="仿宋_GB2312"/>
        </w:rPr>
        <w:t>旅游</w:t>
      </w:r>
      <w:r>
        <w:rPr>
          <w:rFonts w:eastAsia="仿宋_GB2312"/>
        </w:rPr>
        <w:t>”“</w:t>
      </w:r>
      <w:r>
        <w:rPr>
          <w:rFonts w:eastAsia="仿宋_GB2312"/>
        </w:rPr>
        <w:t>互联网</w:t>
      </w:r>
      <w:r>
        <w:rPr>
          <w:rFonts w:eastAsia="仿宋_GB2312"/>
        </w:rPr>
        <w:t>+</w:t>
      </w:r>
      <w:r>
        <w:rPr>
          <w:rFonts w:eastAsia="仿宋_GB2312"/>
        </w:rPr>
        <w:t>农业</w:t>
      </w:r>
      <w:r>
        <w:rPr>
          <w:rFonts w:eastAsia="仿宋_GB2312"/>
        </w:rPr>
        <w:t>”</w:t>
      </w:r>
      <w:r>
        <w:rPr>
          <w:rFonts w:eastAsia="仿宋_GB2312"/>
        </w:rPr>
        <w:t>等新业态的出现，推动个性化休闲农业定制时代的开启，为休闲观光、农耕文化体验、休闲度假等休闲农业提供更便捷、更个性化的消费需求导向，增加了人们对休闲农业的消费需求，全市休闲农业</w:t>
      </w:r>
      <w:r>
        <w:rPr>
          <w:rFonts w:eastAsia="仿宋_GB2312"/>
        </w:rPr>
        <w:t>将以其规模和发展速度进入前所未有、蓬勃发展的历史阶段。</w:t>
      </w:r>
    </w:p>
    <w:p w:rsidR="00C41586" w:rsidRDefault="00441709">
      <w:pPr>
        <w:pStyle w:val="3"/>
        <w:spacing w:beforeLines="0" w:afterLines="0"/>
        <w:ind w:firstLine="643"/>
        <w:rPr>
          <w:rFonts w:eastAsia="仿宋_GB2312"/>
        </w:rPr>
      </w:pPr>
      <w:bookmarkStart w:id="49" w:name="_Toc31126"/>
      <w:bookmarkStart w:id="50" w:name="_Toc5212"/>
      <w:bookmarkStart w:id="51" w:name="_Toc58809430"/>
      <w:r>
        <w:rPr>
          <w:rFonts w:eastAsia="仿宋_GB2312"/>
        </w:rPr>
        <w:t>2.</w:t>
      </w:r>
      <w:r>
        <w:rPr>
          <w:rFonts w:eastAsia="仿宋_GB2312"/>
        </w:rPr>
        <w:t>问题和挑战</w:t>
      </w:r>
      <w:bookmarkEnd w:id="49"/>
      <w:bookmarkEnd w:id="50"/>
      <w:bookmarkEnd w:id="51"/>
    </w:p>
    <w:p w:rsidR="00C41586" w:rsidRDefault="00441709">
      <w:pPr>
        <w:ind w:firstLine="643"/>
        <w:rPr>
          <w:rFonts w:eastAsia="仿宋_GB2312"/>
        </w:rPr>
      </w:pPr>
      <w:r>
        <w:rPr>
          <w:rFonts w:eastAsia="仿宋_GB2312"/>
          <w:b/>
          <w:bCs/>
        </w:rPr>
        <w:t>——</w:t>
      </w:r>
      <w:r>
        <w:rPr>
          <w:rFonts w:eastAsia="仿宋_GB2312"/>
          <w:b/>
          <w:bCs/>
        </w:rPr>
        <w:t>缺乏科学规划管理，结构布局较为滞后。</w:t>
      </w:r>
      <w:r>
        <w:rPr>
          <w:rFonts w:eastAsia="仿宋_GB2312"/>
        </w:rPr>
        <w:t>全市休闲农业目前仍处于自由发展状态，绝大多数县（区）尚未编制休闲农业发展规划，休闲农业缺少政府引导，结构布局缺乏整体性。投资和建设主要依赖各市场主体的认知，缺乏科学规划，项目的市场定位不高或不够明确、布局不合理，主题不突出，特色不鲜明，休闲农业</w:t>
      </w:r>
      <w:r>
        <w:rPr>
          <w:rFonts w:eastAsia="仿宋_GB2312"/>
        </w:rPr>
        <w:t>“</w:t>
      </w:r>
      <w:r>
        <w:rPr>
          <w:rFonts w:eastAsia="仿宋_GB2312"/>
        </w:rPr>
        <w:t>农</w:t>
      </w:r>
      <w:r>
        <w:rPr>
          <w:rFonts w:eastAsia="仿宋_GB2312"/>
        </w:rPr>
        <w:t>”</w:t>
      </w:r>
      <w:r>
        <w:rPr>
          <w:rFonts w:eastAsia="仿宋_GB2312"/>
        </w:rPr>
        <w:t>味不浓，低水平重复建设现象较严重。</w:t>
      </w:r>
    </w:p>
    <w:p w:rsidR="00C41586" w:rsidRDefault="00441709">
      <w:pPr>
        <w:ind w:firstLine="643"/>
        <w:rPr>
          <w:rFonts w:eastAsia="仿宋_GB2312"/>
        </w:rPr>
      </w:pPr>
      <w:r>
        <w:rPr>
          <w:rFonts w:eastAsia="仿宋_GB2312"/>
          <w:b/>
          <w:bCs/>
        </w:rPr>
        <w:t>——</w:t>
      </w:r>
      <w:r>
        <w:rPr>
          <w:rFonts w:eastAsia="仿宋_GB2312"/>
          <w:b/>
          <w:bCs/>
        </w:rPr>
        <w:t>产业化发展程度低，基础配套设施薄弱。</w:t>
      </w:r>
      <w:r>
        <w:rPr>
          <w:rFonts w:eastAsia="仿宋_GB2312"/>
        </w:rPr>
        <w:t>一是经营理念不新、特色不鲜明、定位不准确、品牌宣传乏力等问题限制休闲农业的</w:t>
      </w:r>
      <w:r>
        <w:rPr>
          <w:rFonts w:eastAsia="仿宋_GB2312"/>
        </w:rPr>
        <w:t>产业化发展；二是休闲农业开发与文化、林业、渔牧业、商贸、体育等其它相关产业融合度低，</w:t>
      </w:r>
      <w:proofErr w:type="gramStart"/>
      <w:r>
        <w:rPr>
          <w:rFonts w:eastAsia="仿宋_GB2312"/>
        </w:rPr>
        <w:t>业态不丰富</w:t>
      </w:r>
      <w:proofErr w:type="gramEnd"/>
      <w:r>
        <w:rPr>
          <w:rFonts w:eastAsia="仿宋_GB2312"/>
        </w:rPr>
        <w:t>，旅游产品较单一，文化、林业、渔牧业等相关资源未得到充分的挖掘和利用。三是基础配套设施薄弱，进出道路、接待中心、标识路牌、停车场、游步道、通讯网络、会议室、影音室、卫生绿化、垃圾处理等基础设施条件差，且不齐全，难以满足游客消费需要，导致游客引不进、留不住、</w:t>
      </w:r>
      <w:r>
        <w:rPr>
          <w:rFonts w:eastAsia="仿宋_GB2312"/>
        </w:rPr>
        <w:lastRenderedPageBreak/>
        <w:t>难再来。</w:t>
      </w:r>
    </w:p>
    <w:p w:rsidR="00C41586" w:rsidRDefault="00441709">
      <w:pPr>
        <w:ind w:firstLine="643"/>
        <w:rPr>
          <w:rFonts w:eastAsia="仿宋_GB2312"/>
        </w:rPr>
      </w:pPr>
      <w:r>
        <w:rPr>
          <w:rFonts w:eastAsia="仿宋_GB2312"/>
          <w:b/>
          <w:bCs/>
        </w:rPr>
        <w:t>——</w:t>
      </w:r>
      <w:r>
        <w:rPr>
          <w:rFonts w:eastAsia="仿宋_GB2312"/>
          <w:b/>
          <w:bCs/>
        </w:rPr>
        <w:t>全市经济基础薄弱，产业支持能力有限。</w:t>
      </w:r>
      <w:r>
        <w:rPr>
          <w:rFonts w:eastAsia="仿宋_GB2312"/>
        </w:rPr>
        <w:t>河池市是集</w:t>
      </w:r>
      <w:r>
        <w:rPr>
          <w:rFonts w:eastAsia="仿宋_GB2312"/>
        </w:rPr>
        <w:t>“</w:t>
      </w:r>
      <w:r>
        <w:rPr>
          <w:rFonts w:eastAsia="仿宋_GB2312"/>
        </w:rPr>
        <w:t>老、少、边、山、穷、库</w:t>
      </w:r>
      <w:r>
        <w:rPr>
          <w:rFonts w:eastAsia="仿宋_GB2312"/>
        </w:rPr>
        <w:t>”</w:t>
      </w:r>
      <w:r>
        <w:rPr>
          <w:rFonts w:eastAsia="仿宋_GB2312"/>
        </w:rPr>
        <w:t>于一体的国家重点扶贫地区。</w:t>
      </w:r>
      <w:r>
        <w:rPr>
          <w:rFonts w:eastAsia="仿宋_GB2312"/>
        </w:rPr>
        <w:t>2020</w:t>
      </w:r>
      <w:r>
        <w:rPr>
          <w:rFonts w:eastAsia="仿宋_GB2312"/>
        </w:rPr>
        <w:t>年河池市完成地区生产总值</w:t>
      </w:r>
      <w:r>
        <w:rPr>
          <w:rFonts w:eastAsia="仿宋_GB2312"/>
        </w:rPr>
        <w:t>927.71</w:t>
      </w:r>
      <w:r>
        <w:rPr>
          <w:rFonts w:eastAsia="仿宋_GB2312"/>
        </w:rPr>
        <w:t>亿元，仅占广西总体水平的</w:t>
      </w:r>
      <w:r>
        <w:rPr>
          <w:rFonts w:eastAsia="仿宋_GB2312"/>
        </w:rPr>
        <w:t>4.19%</w:t>
      </w:r>
      <w:r>
        <w:rPr>
          <w:rFonts w:eastAsia="仿宋_GB2312"/>
        </w:rPr>
        <w:t>，财政收入</w:t>
      </w:r>
      <w:r>
        <w:rPr>
          <w:rFonts w:eastAsia="仿宋_GB2312"/>
        </w:rPr>
        <w:t>87.52</w:t>
      </w:r>
      <w:r>
        <w:rPr>
          <w:rFonts w:eastAsia="仿宋_GB2312"/>
        </w:rPr>
        <w:t>亿元，仅占广西总体水平的</w:t>
      </w:r>
      <w:r>
        <w:rPr>
          <w:rFonts w:eastAsia="仿宋_GB2312"/>
        </w:rPr>
        <w:t>3.13%</w:t>
      </w:r>
      <w:r>
        <w:rPr>
          <w:rFonts w:eastAsia="仿宋_GB2312"/>
        </w:rPr>
        <w:t>。经济发展水平较低，财力薄弱，导致河池市对休闲农业基础设施投入不足，从而制约了休闲农业的发展。</w:t>
      </w:r>
    </w:p>
    <w:p w:rsidR="00C41586" w:rsidRDefault="00441709">
      <w:pPr>
        <w:ind w:firstLine="643"/>
        <w:rPr>
          <w:rFonts w:eastAsia="仿宋_GB2312"/>
        </w:rPr>
      </w:pPr>
      <w:r>
        <w:rPr>
          <w:rFonts w:eastAsia="仿宋_GB2312"/>
          <w:b/>
          <w:bCs/>
        </w:rPr>
        <w:t>——</w:t>
      </w:r>
      <w:r>
        <w:rPr>
          <w:rFonts w:eastAsia="仿宋_GB2312"/>
          <w:b/>
          <w:bCs/>
        </w:rPr>
        <w:t>产品同质化发展严重，项目建设用地有限。</w:t>
      </w:r>
      <w:r>
        <w:rPr>
          <w:rFonts w:eastAsia="仿宋_GB2312"/>
        </w:rPr>
        <w:t>一是河池市休闲农业的同质化竞争激烈，全市休闲农业产品同质化现象普遍，同时面临相邻地区的市场竞争；二是受城市化进程加快和耕地保护的限制，休闲农业项目建设面临用地指标紧张的挑战。三是休</w:t>
      </w:r>
      <w:r>
        <w:rPr>
          <w:rFonts w:eastAsia="仿宋_GB2312"/>
        </w:rPr>
        <w:t>闲农业的发展将对自然景观、民俗文化、农耕文化、地域文化等产生一定的影响，正确处理休闲农业开发与生态环境保护两者之间的关系是休闲农业发展面临的挑战。</w:t>
      </w:r>
    </w:p>
    <w:p w:rsidR="00C41586" w:rsidRDefault="00441709">
      <w:pPr>
        <w:pStyle w:val="1"/>
        <w:widowControl/>
        <w:spacing w:before="0" w:after="0" w:line="560" w:lineRule="exact"/>
        <w:rPr>
          <w:rFonts w:ascii="黑体" w:hAnsi="黑体" w:cs="黑体"/>
          <w:shd w:val="clear" w:color="auto" w:fill="FFFFFF"/>
        </w:rPr>
      </w:pPr>
      <w:bookmarkStart w:id="52" w:name="_Toc58809431"/>
      <w:bookmarkStart w:id="53" w:name="_Toc4003"/>
      <w:bookmarkStart w:id="54" w:name="_Toc15548"/>
      <w:r>
        <w:rPr>
          <w:rFonts w:ascii="黑体" w:hAnsi="黑体" w:cs="黑体" w:hint="eastAsia"/>
          <w:shd w:val="clear" w:color="auto" w:fill="FFFFFF"/>
        </w:rPr>
        <w:t>二、总体要求</w:t>
      </w:r>
      <w:bookmarkEnd w:id="52"/>
      <w:bookmarkEnd w:id="53"/>
      <w:bookmarkEnd w:id="54"/>
    </w:p>
    <w:p w:rsidR="00C41586" w:rsidRDefault="00441709">
      <w:pPr>
        <w:pStyle w:val="2"/>
        <w:spacing w:before="0" w:after="0"/>
        <w:ind w:firstLine="643"/>
        <w:rPr>
          <w:rFonts w:ascii="楷体_GB2312" w:hAnsi="楷体_GB2312" w:cs="楷体_GB2312"/>
        </w:rPr>
      </w:pPr>
      <w:bookmarkStart w:id="55" w:name="_Toc58809432"/>
      <w:bookmarkStart w:id="56" w:name="_Toc23566"/>
      <w:bookmarkStart w:id="57" w:name="_Toc4266"/>
      <w:r>
        <w:rPr>
          <w:rFonts w:ascii="楷体_GB2312" w:hAnsi="楷体_GB2312" w:cs="楷体_GB2312"/>
        </w:rPr>
        <w:t>（一）指导思想</w:t>
      </w:r>
      <w:bookmarkEnd w:id="55"/>
      <w:bookmarkEnd w:id="56"/>
      <w:bookmarkEnd w:id="57"/>
    </w:p>
    <w:p w:rsidR="00C41586" w:rsidRDefault="00441709">
      <w:pPr>
        <w:rPr>
          <w:rFonts w:eastAsia="仿宋_GB2312"/>
        </w:rPr>
      </w:pPr>
      <w:r>
        <w:rPr>
          <w:rFonts w:eastAsia="仿宋_GB2312"/>
        </w:rPr>
        <w:t>以习近平新时代中国特色社会主义思想为指导，贯彻落实党的十九大和十九届二中、三中、四中、五中全会精神，围绕河池市</w:t>
      </w:r>
      <w:r>
        <w:rPr>
          <w:rFonts w:eastAsia="仿宋_GB2312"/>
        </w:rPr>
        <w:t>“</w:t>
      </w:r>
      <w:proofErr w:type="gramStart"/>
      <w:r>
        <w:rPr>
          <w:rFonts w:eastAsia="仿宋_GB2312"/>
        </w:rPr>
        <w:t>一</w:t>
      </w:r>
      <w:proofErr w:type="gramEnd"/>
      <w:r>
        <w:rPr>
          <w:rFonts w:eastAsia="仿宋_GB2312"/>
        </w:rPr>
        <w:t>城三地</w:t>
      </w:r>
      <w:r>
        <w:rPr>
          <w:rFonts w:eastAsia="仿宋_GB2312"/>
        </w:rPr>
        <w:t>”</w:t>
      </w:r>
      <w:r>
        <w:rPr>
          <w:rFonts w:eastAsia="仿宋_GB2312"/>
        </w:rPr>
        <w:t>发展战略，以农耕文化为魂，以美丽田园为韵，以特色农业为基，以村落民居为形，以创新创意为动力，以促进农民就业增收和满足居民消费为核心，以规范提升休闲农业发展为重点，做好休闲农业和城乡休闲、文</w:t>
      </w:r>
      <w:r>
        <w:rPr>
          <w:rFonts w:eastAsia="仿宋_GB2312"/>
        </w:rPr>
        <w:lastRenderedPageBreak/>
        <w:t>化创意、长寿养生、山水生</w:t>
      </w:r>
      <w:r>
        <w:rPr>
          <w:rFonts w:eastAsia="仿宋_GB2312"/>
        </w:rPr>
        <w:t>态、度假旅游等五大结合，统筹休闲农业和现代农业发展、都市农业发展、特色小镇建设、美丽乡村建设、特色旅游发展、扶贫富民等六方面关系，创新经营机制，推进</w:t>
      </w:r>
      <w:proofErr w:type="gramStart"/>
      <w:r>
        <w:rPr>
          <w:rFonts w:eastAsia="仿宋_GB2312"/>
        </w:rPr>
        <w:t>农旅相融和全</w:t>
      </w:r>
      <w:proofErr w:type="gramEnd"/>
      <w:r>
        <w:rPr>
          <w:rFonts w:eastAsia="仿宋_GB2312"/>
        </w:rPr>
        <w:t>产业融合发展，深化农业供给侧结构性改革，促进农村经济发展方式转变和农业产业转型升级，以产业发展引领乡村振兴，使河池休闲农业成为促进农民就业增收和满足居民休闲需求的民生产业，成为缓解资源约束和保护生态环境的绿色产业和扩大内需的支柱产业。</w:t>
      </w:r>
    </w:p>
    <w:p w:rsidR="00C41586" w:rsidRDefault="00441709">
      <w:pPr>
        <w:pStyle w:val="2"/>
        <w:spacing w:before="0" w:after="0"/>
        <w:ind w:firstLine="643"/>
        <w:rPr>
          <w:rFonts w:ascii="楷体_GB2312" w:hAnsi="楷体_GB2312" w:cs="楷体_GB2312"/>
        </w:rPr>
      </w:pPr>
      <w:bookmarkStart w:id="58" w:name="_Toc17519"/>
      <w:bookmarkStart w:id="59" w:name="_Toc12090"/>
      <w:bookmarkStart w:id="60" w:name="_Toc58809433"/>
      <w:r>
        <w:rPr>
          <w:rFonts w:ascii="楷体_GB2312" w:hAnsi="楷体_GB2312" w:cs="楷体_GB2312"/>
        </w:rPr>
        <w:t>（二）发展原则</w:t>
      </w:r>
      <w:bookmarkEnd w:id="58"/>
      <w:bookmarkEnd w:id="59"/>
      <w:bookmarkEnd w:id="60"/>
    </w:p>
    <w:p w:rsidR="00C41586" w:rsidRDefault="00441709">
      <w:pPr>
        <w:ind w:firstLine="643"/>
        <w:rPr>
          <w:rFonts w:eastAsia="仿宋_GB2312"/>
        </w:rPr>
      </w:pPr>
      <w:r>
        <w:rPr>
          <w:rFonts w:eastAsia="仿宋_GB2312"/>
          <w:b/>
          <w:bCs/>
        </w:rPr>
        <w:t>——</w:t>
      </w:r>
      <w:r>
        <w:rPr>
          <w:rFonts w:eastAsia="仿宋_GB2312"/>
          <w:b/>
          <w:bCs/>
        </w:rPr>
        <w:t>以农为本，促进增收。</w:t>
      </w:r>
      <w:r>
        <w:rPr>
          <w:rFonts w:eastAsia="仿宋_GB2312"/>
        </w:rPr>
        <w:t>紧扣党的十九大提出的新时代新任务，坚持以人为本、以农业为基、</w:t>
      </w:r>
      <w:r w:rsidR="00D96107">
        <w:rPr>
          <w:rFonts w:eastAsia="仿宋_GB2312"/>
        </w:rPr>
        <w:t>以</w:t>
      </w:r>
      <w:r>
        <w:rPr>
          <w:rFonts w:eastAsia="仿宋_GB2312"/>
        </w:rPr>
        <w:t>农村为形、</w:t>
      </w:r>
      <w:r w:rsidR="00D96107">
        <w:rPr>
          <w:rFonts w:eastAsia="仿宋_GB2312"/>
        </w:rPr>
        <w:t>以</w:t>
      </w:r>
      <w:r>
        <w:rPr>
          <w:rFonts w:eastAsia="仿宋_GB2312"/>
        </w:rPr>
        <w:t>农耕文</w:t>
      </w:r>
      <w:r>
        <w:rPr>
          <w:rFonts w:eastAsia="仿宋_GB2312"/>
        </w:rPr>
        <w:t>化为魂，突出农民主体地位，建立健全保护农民利益的机制体制，拓展农业综合效益，拓宽农民增收渠道，增强农民自主发展意识，实现农民就地创业就业，促进农业提质增效。</w:t>
      </w:r>
    </w:p>
    <w:p w:rsidR="00C41586" w:rsidRDefault="00441709">
      <w:pPr>
        <w:ind w:firstLine="643"/>
        <w:rPr>
          <w:rFonts w:eastAsia="仿宋_GB2312"/>
        </w:rPr>
      </w:pPr>
      <w:r>
        <w:rPr>
          <w:rFonts w:eastAsia="仿宋_GB2312"/>
          <w:b/>
          <w:bCs/>
        </w:rPr>
        <w:t>——</w:t>
      </w:r>
      <w:r>
        <w:rPr>
          <w:rFonts w:eastAsia="仿宋_GB2312"/>
          <w:b/>
          <w:bCs/>
        </w:rPr>
        <w:t>优化布局，要素集聚。</w:t>
      </w:r>
      <w:r>
        <w:rPr>
          <w:rFonts w:eastAsia="仿宋_GB2312"/>
        </w:rPr>
        <w:t>按照全域旅游的发展理念，从全局上统筹全市休闲农业发展，优化休闲农业产业布局，根据各地农业资源的差异性，设定合理的开发方向，推进大片区、发展带、集聚区的区域发展。创新投入模式，有效吸引资金、技术、管理、人才、设施等要素流向农村和休闲农业园区，形成创新发展合力。</w:t>
      </w:r>
    </w:p>
    <w:p w:rsidR="00C41586" w:rsidRDefault="00441709">
      <w:pPr>
        <w:ind w:firstLine="643"/>
        <w:rPr>
          <w:rFonts w:eastAsia="仿宋_GB2312"/>
        </w:rPr>
      </w:pPr>
      <w:r>
        <w:rPr>
          <w:rFonts w:eastAsia="仿宋_GB2312"/>
          <w:b/>
          <w:bCs/>
        </w:rPr>
        <w:t>——</w:t>
      </w:r>
      <w:r>
        <w:rPr>
          <w:rFonts w:eastAsia="仿宋_GB2312"/>
          <w:b/>
          <w:bCs/>
        </w:rPr>
        <w:t>产业融合，创新发展。</w:t>
      </w:r>
      <w:r>
        <w:rPr>
          <w:rFonts w:eastAsia="仿宋_GB2312"/>
        </w:rPr>
        <w:t>坚持打破传统农业发展路</w:t>
      </w:r>
      <w:r>
        <w:rPr>
          <w:rFonts w:eastAsia="仿宋_GB2312"/>
        </w:rPr>
        <w:lastRenderedPageBreak/>
        <w:t>径依赖，深化</w:t>
      </w:r>
      <w:r>
        <w:rPr>
          <w:rFonts w:eastAsia="仿宋_GB2312"/>
        </w:rPr>
        <w:t>农业供给</w:t>
      </w:r>
      <w:r>
        <w:rPr>
          <w:rFonts w:eastAsia="仿宋_GB2312"/>
        </w:rPr>
        <w:t>侧结构性改革，强化产业融合发展，整合农业、文化、生态等各类资源，激活各类农业生产要素，实现一二三产业叠加与乘积效应；加快休闲农业创新发展，以现代高新技术为手段，构建休闲农业物联网和大数据平台，提高休闲农业产业信息化程度，促进休闲农业企业、园区和示范点等提质增效。</w:t>
      </w:r>
    </w:p>
    <w:p w:rsidR="00C41586" w:rsidRDefault="00441709">
      <w:pPr>
        <w:ind w:firstLine="643"/>
        <w:rPr>
          <w:rFonts w:eastAsia="仿宋_GB2312"/>
        </w:rPr>
      </w:pPr>
      <w:r>
        <w:rPr>
          <w:rFonts w:eastAsia="仿宋_GB2312"/>
          <w:b/>
          <w:bCs/>
        </w:rPr>
        <w:t>——</w:t>
      </w:r>
      <w:r>
        <w:rPr>
          <w:rFonts w:eastAsia="仿宋_GB2312"/>
          <w:b/>
          <w:bCs/>
        </w:rPr>
        <w:t>突出特色，集聚带动。</w:t>
      </w:r>
      <w:r>
        <w:rPr>
          <w:rFonts w:eastAsia="仿宋_GB2312"/>
        </w:rPr>
        <w:t>深入挖掘当地农业资源特色，结合地方乡土文化、长寿文化、刘三姐文化等，合理制定适合当地的休闲农业生产方式，打造满足市场需求的特色休闲农业产品，培育一批具有河池特色的休闲农业示范点，以点带面，集聚带动全市休闲农业发展，提升产业影</w:t>
      </w:r>
      <w:r>
        <w:rPr>
          <w:rFonts w:eastAsia="仿宋_GB2312"/>
        </w:rPr>
        <w:t>响力、社会认知度和品牌知名度。</w:t>
      </w:r>
    </w:p>
    <w:p w:rsidR="00C41586" w:rsidRDefault="00441709">
      <w:pPr>
        <w:ind w:firstLine="643"/>
        <w:rPr>
          <w:rFonts w:eastAsia="仿宋_GB2312"/>
        </w:rPr>
      </w:pPr>
      <w:r>
        <w:rPr>
          <w:rFonts w:eastAsia="仿宋_GB2312"/>
          <w:b/>
          <w:bCs/>
        </w:rPr>
        <w:t>——</w:t>
      </w:r>
      <w:r>
        <w:rPr>
          <w:rFonts w:eastAsia="仿宋_GB2312"/>
          <w:b/>
          <w:bCs/>
        </w:rPr>
        <w:t>保护生态，持续发展。</w:t>
      </w:r>
      <w:r>
        <w:rPr>
          <w:rFonts w:eastAsia="仿宋_GB2312"/>
        </w:rPr>
        <w:t>遵循开发与保护并举、生产与生态并重的理念，统筹考虑资源和环境承载能力，加强对民族文化、乡土人文、农业资源和生态环境的保护；积极推广循环农业，开展示范村屯绿化提升，完善休闲农业园区和乡村环境保护设施，打造村屯绿化升级版，实现经济、生态、社会效益多赢。</w:t>
      </w:r>
    </w:p>
    <w:p w:rsidR="00C41586" w:rsidRDefault="00441709">
      <w:pPr>
        <w:pStyle w:val="2"/>
        <w:spacing w:before="0" w:after="0"/>
        <w:ind w:firstLine="643"/>
        <w:rPr>
          <w:rFonts w:ascii="楷体_GB2312" w:hAnsi="楷体_GB2312" w:cs="楷体_GB2312"/>
        </w:rPr>
      </w:pPr>
      <w:bookmarkStart w:id="61" w:name="_Toc58809434"/>
      <w:bookmarkStart w:id="62" w:name="_Toc8188"/>
      <w:bookmarkStart w:id="63" w:name="_Toc5702"/>
      <w:r>
        <w:rPr>
          <w:rFonts w:ascii="楷体_GB2312" w:hAnsi="楷体_GB2312" w:cs="楷体_GB2312"/>
        </w:rPr>
        <w:t>（三）发展思路</w:t>
      </w:r>
      <w:bookmarkEnd w:id="61"/>
      <w:bookmarkEnd w:id="62"/>
      <w:bookmarkEnd w:id="63"/>
    </w:p>
    <w:p w:rsidR="00C41586" w:rsidRDefault="00441709">
      <w:pPr>
        <w:rPr>
          <w:rFonts w:eastAsia="仿宋_GB2312"/>
        </w:rPr>
      </w:pPr>
      <w:r>
        <w:rPr>
          <w:rFonts w:eastAsia="仿宋_GB2312"/>
        </w:rPr>
        <w:t>充分挖掘河池市生态环境、农林牧</w:t>
      </w:r>
      <w:proofErr w:type="gramStart"/>
      <w:r>
        <w:rPr>
          <w:rFonts w:eastAsia="仿宋_GB2312"/>
        </w:rPr>
        <w:t>渔特色</w:t>
      </w:r>
      <w:proofErr w:type="gramEnd"/>
      <w:r>
        <w:rPr>
          <w:rFonts w:eastAsia="仿宋_GB2312"/>
        </w:rPr>
        <w:t>产品以及长寿文化、民族文化等特色资源，按照</w:t>
      </w:r>
      <w:r>
        <w:rPr>
          <w:rFonts w:eastAsia="仿宋_GB2312"/>
        </w:rPr>
        <w:t>“</w:t>
      </w:r>
      <w:r>
        <w:rPr>
          <w:rFonts w:eastAsia="仿宋_GB2312"/>
        </w:rPr>
        <w:t>围绕一条主线，突出两个重点，创新三大融合，培育四大品牌，实施五大工程</w:t>
      </w:r>
      <w:r>
        <w:rPr>
          <w:rFonts w:eastAsia="仿宋_GB2312"/>
        </w:rPr>
        <w:t>”</w:t>
      </w:r>
      <w:r>
        <w:rPr>
          <w:rFonts w:eastAsia="仿宋_GB2312"/>
        </w:rPr>
        <w:t>的发展思路，加快推进河池市休闲农业发展。</w:t>
      </w:r>
    </w:p>
    <w:p w:rsidR="00C41586" w:rsidRDefault="00441709">
      <w:pPr>
        <w:ind w:firstLine="643"/>
        <w:rPr>
          <w:rFonts w:eastAsia="仿宋_GB2312"/>
        </w:rPr>
      </w:pPr>
      <w:r>
        <w:rPr>
          <w:rFonts w:eastAsia="仿宋_GB2312"/>
          <w:b/>
          <w:bCs/>
        </w:rPr>
        <w:lastRenderedPageBreak/>
        <w:t>围绕一条主线。</w:t>
      </w:r>
      <w:r>
        <w:rPr>
          <w:rFonts w:eastAsia="仿宋_GB2312"/>
        </w:rPr>
        <w:t>以</w:t>
      </w:r>
      <w:r>
        <w:rPr>
          <w:rFonts w:eastAsia="仿宋_GB2312"/>
        </w:rPr>
        <w:t>“</w:t>
      </w:r>
      <w:r>
        <w:rPr>
          <w:rFonts w:eastAsia="仿宋_GB2312"/>
        </w:rPr>
        <w:t>健康长寿农业</w:t>
      </w:r>
      <w:r>
        <w:rPr>
          <w:rFonts w:eastAsia="仿宋_GB2312"/>
        </w:rPr>
        <w:t>”</w:t>
      </w:r>
      <w:r>
        <w:rPr>
          <w:rFonts w:eastAsia="仿宋_GB2312"/>
        </w:rPr>
        <w:t>为主线，依托河池市作为全国首个地级</w:t>
      </w:r>
      <w:r>
        <w:rPr>
          <w:rFonts w:eastAsia="仿宋_GB2312"/>
        </w:rPr>
        <w:t>“</w:t>
      </w:r>
      <w:r>
        <w:rPr>
          <w:rFonts w:eastAsia="仿宋_GB2312"/>
        </w:rPr>
        <w:t>世界长寿市</w:t>
      </w:r>
      <w:r>
        <w:rPr>
          <w:rFonts w:eastAsia="仿宋_GB2312"/>
        </w:rPr>
        <w:t>”</w:t>
      </w:r>
      <w:r>
        <w:rPr>
          <w:rFonts w:eastAsia="仿宋_GB2312"/>
        </w:rPr>
        <w:t>和拥有巴马</w:t>
      </w:r>
      <w:r>
        <w:rPr>
          <w:rFonts w:eastAsia="仿宋_GB2312"/>
        </w:rPr>
        <w:t>“</w:t>
      </w:r>
      <w:r>
        <w:rPr>
          <w:rFonts w:eastAsia="仿宋_GB2312"/>
        </w:rPr>
        <w:t>世界长寿之乡</w:t>
      </w:r>
      <w:r>
        <w:rPr>
          <w:rFonts w:eastAsia="仿宋_GB2312"/>
        </w:rPr>
        <w:t>”</w:t>
      </w:r>
      <w:r>
        <w:rPr>
          <w:rFonts w:eastAsia="仿宋_GB2312"/>
        </w:rPr>
        <w:t>、六个</w:t>
      </w:r>
      <w:r>
        <w:rPr>
          <w:rFonts w:eastAsia="仿宋_GB2312"/>
        </w:rPr>
        <w:t>“</w:t>
      </w:r>
      <w:r>
        <w:rPr>
          <w:rFonts w:eastAsia="仿宋_GB2312"/>
        </w:rPr>
        <w:t>中国长寿之乡</w:t>
      </w:r>
      <w:r>
        <w:rPr>
          <w:rFonts w:eastAsia="仿宋_GB2312"/>
        </w:rPr>
        <w:t>”</w:t>
      </w:r>
      <w:r>
        <w:rPr>
          <w:rFonts w:eastAsia="仿宋_GB2312"/>
        </w:rPr>
        <w:t>的优势，紧抓巴马长寿养生国际旅游区和河池</w:t>
      </w:r>
      <w:r>
        <w:rPr>
          <w:rFonts w:eastAsia="仿宋_GB2312"/>
        </w:rPr>
        <w:t>·</w:t>
      </w:r>
      <w:r>
        <w:rPr>
          <w:rFonts w:eastAsia="仿宋_GB2312"/>
        </w:rPr>
        <w:t>深圳巴马大健康合作特别试验区建设契机，围绕</w:t>
      </w:r>
      <w:r>
        <w:rPr>
          <w:rFonts w:eastAsia="仿宋_GB2312"/>
        </w:rPr>
        <w:t>“</w:t>
      </w:r>
      <w:r>
        <w:rPr>
          <w:rFonts w:eastAsia="仿宋_GB2312"/>
        </w:rPr>
        <w:t>健康长寿农业</w:t>
      </w:r>
      <w:r>
        <w:rPr>
          <w:rFonts w:eastAsia="仿宋_GB2312"/>
        </w:rPr>
        <w:t>”</w:t>
      </w:r>
      <w:r>
        <w:rPr>
          <w:rFonts w:eastAsia="仿宋_GB2312"/>
        </w:rPr>
        <w:t>，做活做</w:t>
      </w:r>
      <w:proofErr w:type="gramStart"/>
      <w:r>
        <w:rPr>
          <w:rFonts w:eastAsia="仿宋_GB2312"/>
        </w:rPr>
        <w:t>强做</w:t>
      </w:r>
      <w:proofErr w:type="gramEnd"/>
      <w:r>
        <w:rPr>
          <w:rFonts w:eastAsia="仿宋_GB2312"/>
        </w:rPr>
        <w:t>优休闲农业。</w:t>
      </w:r>
    </w:p>
    <w:p w:rsidR="00C41586" w:rsidRDefault="00441709">
      <w:pPr>
        <w:ind w:firstLine="643"/>
        <w:rPr>
          <w:rFonts w:eastAsia="仿宋_GB2312"/>
        </w:rPr>
      </w:pPr>
      <w:r>
        <w:rPr>
          <w:rFonts w:eastAsia="仿宋_GB2312"/>
          <w:b/>
          <w:bCs/>
        </w:rPr>
        <w:t>突出两个重点。</w:t>
      </w:r>
      <w:r>
        <w:rPr>
          <w:rFonts w:eastAsia="仿宋_GB2312"/>
        </w:rPr>
        <w:t>突出产业发展和产业带动两个重点。大力实施乡村振兴战略，突出发展好休闲农业的同时，依托休闲农业发展，带动农业增效、农民增收，促进农村经济发展。</w:t>
      </w:r>
    </w:p>
    <w:p w:rsidR="00C41586" w:rsidRDefault="00441709">
      <w:pPr>
        <w:ind w:firstLine="643"/>
        <w:rPr>
          <w:rFonts w:eastAsia="仿宋_GB2312"/>
        </w:rPr>
      </w:pPr>
      <w:r>
        <w:rPr>
          <w:rFonts w:eastAsia="仿宋_GB2312"/>
          <w:b/>
          <w:bCs/>
        </w:rPr>
        <w:t>创新三大融合。</w:t>
      </w:r>
      <w:r>
        <w:rPr>
          <w:rFonts w:eastAsia="仿宋_GB2312"/>
        </w:rPr>
        <w:t>将种养业、加工业与服务业三种产业融合创新，形成体验经济，实现多元化效益；</w:t>
      </w:r>
      <w:r>
        <w:rPr>
          <w:rFonts w:eastAsia="仿宋_GB2312"/>
        </w:rPr>
        <w:t>“</w:t>
      </w:r>
      <w:r>
        <w:rPr>
          <w:rFonts w:eastAsia="仿宋_GB2312"/>
        </w:rPr>
        <w:t>农、文、旅</w:t>
      </w:r>
      <w:r>
        <w:rPr>
          <w:rFonts w:eastAsia="仿宋_GB2312"/>
        </w:rPr>
        <w:t>”</w:t>
      </w:r>
      <w:r>
        <w:rPr>
          <w:rFonts w:eastAsia="仿宋_GB2312"/>
        </w:rPr>
        <w:t>三种业态融合创新，以农业为基础，以旅游为手段，以文化为灵魂，打造全新的综合业态</w:t>
      </w:r>
      <w:r>
        <w:rPr>
          <w:rFonts w:eastAsia="仿宋_GB2312"/>
        </w:rPr>
        <w:t>——“</w:t>
      </w:r>
      <w:r>
        <w:rPr>
          <w:rFonts w:eastAsia="仿宋_GB2312"/>
        </w:rPr>
        <w:t>农文旅综合体</w:t>
      </w:r>
      <w:r>
        <w:rPr>
          <w:rFonts w:eastAsia="仿宋_GB2312"/>
        </w:rPr>
        <w:t>”</w:t>
      </w:r>
      <w:r>
        <w:rPr>
          <w:rFonts w:eastAsia="仿宋_GB2312"/>
        </w:rPr>
        <w:t>；</w:t>
      </w:r>
      <w:r>
        <w:rPr>
          <w:rFonts w:eastAsia="仿宋_GB2312"/>
        </w:rPr>
        <w:t>“</w:t>
      </w:r>
      <w:r>
        <w:rPr>
          <w:rFonts w:eastAsia="仿宋_GB2312"/>
        </w:rPr>
        <w:t>乡土意境与时尚度假</w:t>
      </w:r>
      <w:r>
        <w:rPr>
          <w:rFonts w:eastAsia="仿宋_GB2312"/>
        </w:rPr>
        <w:t>”</w:t>
      </w:r>
      <w:r>
        <w:rPr>
          <w:rFonts w:eastAsia="仿宋_GB2312"/>
        </w:rPr>
        <w:t>融合创新，以乡土意境再造乡愁，以时尚度假满足市场，通过创新乡土度假产品，促进休闲农业升级。</w:t>
      </w:r>
    </w:p>
    <w:p w:rsidR="00C41586" w:rsidRDefault="00441709">
      <w:pPr>
        <w:ind w:firstLine="643"/>
        <w:rPr>
          <w:rFonts w:eastAsia="仿宋_GB2312"/>
        </w:rPr>
      </w:pPr>
      <w:r>
        <w:rPr>
          <w:rFonts w:eastAsia="仿宋_GB2312"/>
          <w:b/>
          <w:bCs/>
        </w:rPr>
        <w:t>培育四大品牌。</w:t>
      </w:r>
      <w:r>
        <w:rPr>
          <w:rFonts w:eastAsia="仿宋_GB2312"/>
        </w:rPr>
        <w:t>充分利用河池市</w:t>
      </w:r>
      <w:r>
        <w:rPr>
          <w:rFonts w:eastAsia="仿宋_GB2312"/>
        </w:rPr>
        <w:t>“</w:t>
      </w:r>
      <w:r>
        <w:rPr>
          <w:rFonts w:eastAsia="仿宋_GB2312"/>
        </w:rPr>
        <w:t>长寿生态</w:t>
      </w:r>
      <w:r>
        <w:rPr>
          <w:rFonts w:eastAsia="仿宋_GB2312"/>
        </w:rPr>
        <w:t>”</w:t>
      </w:r>
      <w:r>
        <w:rPr>
          <w:rFonts w:eastAsia="仿宋_GB2312"/>
        </w:rPr>
        <w:t>的农业资源优势、</w:t>
      </w:r>
      <w:r>
        <w:rPr>
          <w:rFonts w:eastAsia="仿宋_GB2312"/>
        </w:rPr>
        <w:t>“</w:t>
      </w:r>
      <w:r>
        <w:rPr>
          <w:rFonts w:eastAsia="仿宋_GB2312"/>
        </w:rPr>
        <w:t>得天独厚</w:t>
      </w:r>
      <w:r>
        <w:rPr>
          <w:rFonts w:eastAsia="仿宋_GB2312"/>
        </w:rPr>
        <w:t>”</w:t>
      </w:r>
      <w:r>
        <w:rPr>
          <w:rFonts w:eastAsia="仿宋_GB2312"/>
        </w:rPr>
        <w:t>的旅游资源优势、</w:t>
      </w:r>
      <w:r>
        <w:rPr>
          <w:rFonts w:eastAsia="仿宋_GB2312"/>
        </w:rPr>
        <w:t>“</w:t>
      </w:r>
      <w:r>
        <w:rPr>
          <w:rFonts w:eastAsia="仿宋_GB2312"/>
        </w:rPr>
        <w:t>宜养宜游</w:t>
      </w:r>
      <w:r>
        <w:rPr>
          <w:rFonts w:eastAsia="仿宋_GB2312"/>
        </w:rPr>
        <w:t>”</w:t>
      </w:r>
      <w:r>
        <w:rPr>
          <w:rFonts w:eastAsia="仿宋_GB2312"/>
        </w:rPr>
        <w:t>的生态环境优势和</w:t>
      </w:r>
      <w:r>
        <w:rPr>
          <w:rFonts w:eastAsia="仿宋_GB2312"/>
        </w:rPr>
        <w:t>“</w:t>
      </w:r>
      <w:r>
        <w:rPr>
          <w:rFonts w:eastAsia="仿宋_GB2312"/>
        </w:rPr>
        <w:t>三区两乡</w:t>
      </w:r>
      <w:r>
        <w:rPr>
          <w:rFonts w:eastAsia="仿宋_GB2312"/>
        </w:rPr>
        <w:t>”</w:t>
      </w:r>
      <w:r>
        <w:rPr>
          <w:rFonts w:eastAsia="仿宋_GB2312"/>
        </w:rPr>
        <w:t>的特色文化优势，培育和壮大具有河池特色的健康长寿农业品牌、森林生态康养品牌、山水休闲农业品牌、民族特色风情品牌等四大品牌。</w:t>
      </w:r>
    </w:p>
    <w:p w:rsidR="00C41586" w:rsidRDefault="00441709">
      <w:pPr>
        <w:ind w:firstLine="643"/>
        <w:rPr>
          <w:rFonts w:eastAsia="仿宋_GB2312"/>
        </w:rPr>
      </w:pPr>
      <w:r>
        <w:rPr>
          <w:rFonts w:eastAsia="仿宋_GB2312"/>
          <w:b/>
          <w:bCs/>
        </w:rPr>
        <w:t>实施五大工程。</w:t>
      </w:r>
      <w:r>
        <w:rPr>
          <w:rFonts w:eastAsia="仿宋_GB2312"/>
        </w:rPr>
        <w:t>实施休闲农业提升工程、园区升级发展工</w:t>
      </w:r>
      <w:r>
        <w:rPr>
          <w:rFonts w:eastAsia="仿宋_GB2312"/>
        </w:rPr>
        <w:t>程、特色乡村培育工程、精品线路创建工程和生态环境保护工程，完善休闲农业发展支撑体系。</w:t>
      </w:r>
    </w:p>
    <w:p w:rsidR="00C41586" w:rsidRDefault="00441709">
      <w:pPr>
        <w:pStyle w:val="2"/>
        <w:spacing w:before="0" w:after="0"/>
        <w:ind w:firstLine="643"/>
        <w:rPr>
          <w:rFonts w:ascii="楷体_GB2312" w:hAnsi="楷体_GB2312" w:cs="楷体_GB2312"/>
        </w:rPr>
      </w:pPr>
      <w:bookmarkStart w:id="64" w:name="_Toc58809435"/>
      <w:bookmarkStart w:id="65" w:name="_Toc21974"/>
      <w:bookmarkStart w:id="66" w:name="_Toc25661"/>
      <w:r>
        <w:rPr>
          <w:rFonts w:ascii="楷体_GB2312" w:hAnsi="楷体_GB2312" w:cs="楷体_GB2312"/>
        </w:rPr>
        <w:lastRenderedPageBreak/>
        <w:t>（四）发展定位</w:t>
      </w:r>
      <w:bookmarkEnd w:id="64"/>
      <w:bookmarkEnd w:id="65"/>
      <w:bookmarkEnd w:id="66"/>
    </w:p>
    <w:p w:rsidR="00C41586" w:rsidRDefault="00441709">
      <w:pPr>
        <w:rPr>
          <w:rFonts w:eastAsia="仿宋_GB2312"/>
        </w:rPr>
      </w:pPr>
      <w:r>
        <w:rPr>
          <w:rFonts w:eastAsia="仿宋_GB2312"/>
        </w:rPr>
        <w:t>依托河池市自然禀赋，按照</w:t>
      </w:r>
      <w:r>
        <w:rPr>
          <w:rFonts w:eastAsia="仿宋_GB2312"/>
        </w:rPr>
        <w:t>“</w:t>
      </w:r>
      <w:r>
        <w:rPr>
          <w:rFonts w:eastAsia="仿宋_GB2312"/>
        </w:rPr>
        <w:t>围绕一条主线，突出两个重点，创新三大融合，培育四大品牌，实施五大工程</w:t>
      </w:r>
      <w:r>
        <w:rPr>
          <w:rFonts w:eastAsia="仿宋_GB2312"/>
        </w:rPr>
        <w:t>”</w:t>
      </w:r>
      <w:r>
        <w:rPr>
          <w:rFonts w:eastAsia="仿宋_GB2312"/>
        </w:rPr>
        <w:t>的发展思路，将河池市打造成为国际宜居康养旅游胜地、全国休闲农业示范区、石漠化地区休闲农业发展先行区和休闲农业新业态汇集地。</w:t>
      </w:r>
    </w:p>
    <w:p w:rsidR="00C41586" w:rsidRDefault="00441709">
      <w:pPr>
        <w:ind w:firstLine="643"/>
        <w:rPr>
          <w:rFonts w:eastAsia="仿宋_GB2312"/>
        </w:rPr>
      </w:pPr>
      <w:r>
        <w:rPr>
          <w:rFonts w:eastAsia="仿宋_GB2312"/>
          <w:b/>
          <w:bCs/>
        </w:rPr>
        <w:t>国际宜居康养旅游胜地。</w:t>
      </w:r>
      <w:r>
        <w:rPr>
          <w:rFonts w:eastAsia="仿宋_GB2312"/>
        </w:rPr>
        <w:t>充分发挥巴马国际长寿养生旅游胜地得天独厚的长寿养生资源优势，深度挖掘长寿养生文化内涵，整合长寿农业资源，开发长寿养生休闲农业体验游，打造休闲农业旅游精品，提升国际知名度和美誉度，对</w:t>
      </w:r>
      <w:proofErr w:type="gramStart"/>
      <w:r>
        <w:rPr>
          <w:rFonts w:eastAsia="仿宋_GB2312"/>
        </w:rPr>
        <w:t>标国际</w:t>
      </w:r>
      <w:proofErr w:type="gramEnd"/>
      <w:r>
        <w:rPr>
          <w:rFonts w:eastAsia="仿宋_GB2312"/>
        </w:rPr>
        <w:t>一流，将河池市建设成为国际宜居康养旅游胜地。</w:t>
      </w:r>
    </w:p>
    <w:p w:rsidR="00C41586" w:rsidRDefault="00441709">
      <w:pPr>
        <w:ind w:firstLine="643"/>
        <w:rPr>
          <w:rFonts w:eastAsia="仿宋_GB2312"/>
        </w:rPr>
      </w:pPr>
      <w:r>
        <w:rPr>
          <w:rFonts w:eastAsia="仿宋_GB2312"/>
          <w:b/>
          <w:bCs/>
        </w:rPr>
        <w:t>全国休闲农业示范区。</w:t>
      </w:r>
      <w:r>
        <w:rPr>
          <w:rFonts w:eastAsia="仿宋_GB2312"/>
        </w:rPr>
        <w:t>充分发挥河池市自然生态环境优良，山水生态旅游资源、长寿养生农业资源丰富等独特优势，不断优化休闲农业整体布局，创新开发机制和运作模式，推动农区变景区、田园变公园、农产品变商品，农业资源变旅游资源，争创全国休闲农业重点县，全力将河池市打造成为全国休闲农业示范区。</w:t>
      </w:r>
    </w:p>
    <w:p w:rsidR="00C41586" w:rsidRDefault="00441709">
      <w:pPr>
        <w:ind w:firstLine="643"/>
        <w:rPr>
          <w:rFonts w:eastAsia="仿宋_GB2312"/>
        </w:rPr>
      </w:pPr>
      <w:r>
        <w:rPr>
          <w:rFonts w:eastAsia="仿宋_GB2312"/>
          <w:b/>
          <w:bCs/>
        </w:rPr>
        <w:t>石漠化地区休闲农业发展先行区。</w:t>
      </w:r>
      <w:r>
        <w:rPr>
          <w:rFonts w:eastAsia="仿宋_GB2312"/>
        </w:rPr>
        <w:t>率先在广西乃至全国探索适合石漠化地区发展的休闲农业开发模式，优化国土空间开发格局，开发一批与石漠化治理相关的休闲农业活动，全面倡导绿色消费理念，着力建设资源节约型、环境友好型社会，将河池市打造成为石漠化地区休闲农业发展先行区。</w:t>
      </w:r>
    </w:p>
    <w:p w:rsidR="00C41586" w:rsidRDefault="00441709">
      <w:pPr>
        <w:ind w:firstLine="643"/>
        <w:rPr>
          <w:rFonts w:eastAsia="仿宋_GB2312"/>
        </w:rPr>
      </w:pPr>
      <w:r>
        <w:rPr>
          <w:rFonts w:eastAsia="仿宋_GB2312"/>
          <w:b/>
          <w:bCs/>
        </w:rPr>
        <w:t>休闲农业新业态汇集地。</w:t>
      </w:r>
      <w:r>
        <w:rPr>
          <w:rFonts w:eastAsia="仿宋_GB2312"/>
        </w:rPr>
        <w:t>发挥河池市长寿生态旅游资</w:t>
      </w:r>
      <w:r>
        <w:rPr>
          <w:rFonts w:eastAsia="仿宋_GB2312"/>
        </w:rPr>
        <w:lastRenderedPageBreak/>
        <w:t>源优势，开发和引进一批聚合创意、商业、娱乐、居住等多重功能的休闲农业旅游，积极拓展休闲农业产业体系，汇集一批休闲农业与文化、康养、工业、互联网、城镇化等相融合的休闲农业新业态，将河池市打造成为休闲农业新业态汇</w:t>
      </w:r>
      <w:r>
        <w:rPr>
          <w:rFonts w:eastAsia="仿宋_GB2312"/>
        </w:rPr>
        <w:t>集地。</w:t>
      </w:r>
    </w:p>
    <w:p w:rsidR="00C41586" w:rsidRDefault="00441709">
      <w:pPr>
        <w:pStyle w:val="2"/>
        <w:spacing w:before="0" w:after="0"/>
        <w:ind w:firstLine="643"/>
        <w:rPr>
          <w:rFonts w:ascii="楷体_GB2312" w:hAnsi="楷体_GB2312" w:cs="楷体_GB2312"/>
        </w:rPr>
      </w:pPr>
      <w:bookmarkStart w:id="67" w:name="_Toc20239"/>
      <w:bookmarkStart w:id="68" w:name="_Toc58809436"/>
      <w:bookmarkStart w:id="69" w:name="_Toc1815"/>
      <w:r>
        <w:rPr>
          <w:rFonts w:ascii="楷体_GB2312" w:hAnsi="楷体_GB2312" w:cs="楷体_GB2312" w:hint="eastAsia"/>
        </w:rPr>
        <w:t>（五）发展目标</w:t>
      </w:r>
      <w:bookmarkEnd w:id="67"/>
      <w:bookmarkEnd w:id="68"/>
      <w:bookmarkEnd w:id="69"/>
    </w:p>
    <w:p w:rsidR="00C41586" w:rsidRDefault="00441709">
      <w:pPr>
        <w:rPr>
          <w:rFonts w:eastAsia="仿宋_GB2312"/>
        </w:rPr>
      </w:pPr>
      <w:r>
        <w:rPr>
          <w:rFonts w:eastAsia="仿宋_GB2312"/>
        </w:rPr>
        <w:t>到</w:t>
      </w:r>
      <w:r>
        <w:rPr>
          <w:rFonts w:eastAsia="仿宋_GB2312"/>
        </w:rPr>
        <w:t>2025</w:t>
      </w:r>
      <w:r>
        <w:rPr>
          <w:rFonts w:eastAsia="仿宋_GB2312"/>
        </w:rPr>
        <w:t>年，建成生产标准化、经营集约化、服务规模化、功能多元化的休闲农业产业体系，打造一批各具特色的休闲农业品牌产品，形成结构合理、特色明显、服务良好、发展规范的休闲农业新格局，基本形成</w:t>
      </w:r>
      <w:r>
        <w:rPr>
          <w:rFonts w:eastAsia="仿宋_GB2312"/>
        </w:rPr>
        <w:t>“</w:t>
      </w:r>
      <w:r>
        <w:rPr>
          <w:rFonts w:eastAsia="仿宋_GB2312"/>
        </w:rPr>
        <w:t>点上出彩、线上成景、面上美丽、农民得利</w:t>
      </w:r>
      <w:r>
        <w:rPr>
          <w:rFonts w:eastAsia="仿宋_GB2312"/>
        </w:rPr>
        <w:t>”</w:t>
      </w:r>
      <w:r>
        <w:rPr>
          <w:rFonts w:eastAsia="仿宋_GB2312"/>
        </w:rPr>
        <w:t>的</w:t>
      </w:r>
      <w:r>
        <w:rPr>
          <w:rFonts w:eastAsia="仿宋_GB2312"/>
        </w:rPr>
        <w:t>“</w:t>
      </w:r>
      <w:r>
        <w:rPr>
          <w:rFonts w:eastAsia="仿宋_GB2312"/>
        </w:rPr>
        <w:t>河池样板</w:t>
      </w:r>
      <w:r>
        <w:rPr>
          <w:rFonts w:eastAsia="仿宋_GB2312"/>
        </w:rPr>
        <w:t>”</w:t>
      </w:r>
      <w:r>
        <w:rPr>
          <w:rFonts w:eastAsia="仿宋_GB2312"/>
        </w:rPr>
        <w:t>。</w:t>
      </w:r>
    </w:p>
    <w:p w:rsidR="00C41586" w:rsidRDefault="00441709">
      <w:pPr>
        <w:ind w:firstLine="643"/>
        <w:rPr>
          <w:rFonts w:eastAsia="仿宋_GB2312"/>
        </w:rPr>
      </w:pPr>
      <w:r>
        <w:rPr>
          <w:rFonts w:eastAsia="仿宋_GB2312"/>
          <w:b/>
          <w:bCs/>
        </w:rPr>
        <w:t>产业规模不断扩大。</w:t>
      </w:r>
      <w:r>
        <w:rPr>
          <w:rFonts w:eastAsia="仿宋_GB2312"/>
        </w:rPr>
        <w:t>休闲农业项目和上规模的企业稳步增加，休闲农业成为缓解资源约束和保护生态环境的绿色产业，成为发展新型消费业态和农民增收、乡村振兴的支柱产业。</w:t>
      </w:r>
    </w:p>
    <w:p w:rsidR="00C41586" w:rsidRDefault="00441709">
      <w:pPr>
        <w:ind w:firstLine="643"/>
        <w:rPr>
          <w:rFonts w:eastAsia="仿宋_GB2312"/>
        </w:rPr>
      </w:pPr>
      <w:r>
        <w:rPr>
          <w:rFonts w:eastAsia="仿宋_GB2312"/>
          <w:b/>
          <w:bCs/>
        </w:rPr>
        <w:t>产业类型多元丰富。</w:t>
      </w:r>
      <w:r>
        <w:rPr>
          <w:rFonts w:eastAsia="仿宋_GB2312"/>
        </w:rPr>
        <w:t>不断拓展休闲农业功能，基本形成休闲农庄、农业示范园、农业观光体验园、农家乐、民俗文化村、</w:t>
      </w:r>
      <w:hyperlink r:id="rId20" w:tgtFrame="https://www.tuliu.com/_blank" w:history="1">
        <w:r>
          <w:rPr>
            <w:rFonts w:eastAsia="仿宋_GB2312"/>
          </w:rPr>
          <w:t>创意农业</w:t>
        </w:r>
      </w:hyperlink>
      <w:r>
        <w:rPr>
          <w:rFonts w:eastAsia="仿宋_GB2312"/>
        </w:rPr>
        <w:t>园、农事节庆等多种类型多元发展的新格局，休闲农业功能性、特色性、新颖性、趣味性、体验性、文化性进一步增强。</w:t>
      </w:r>
    </w:p>
    <w:p w:rsidR="00C41586" w:rsidRDefault="00441709">
      <w:pPr>
        <w:ind w:firstLine="643"/>
        <w:rPr>
          <w:rFonts w:eastAsia="仿宋_GB2312"/>
        </w:rPr>
      </w:pPr>
      <w:r>
        <w:rPr>
          <w:rFonts w:eastAsia="仿宋_GB2312"/>
          <w:b/>
          <w:bCs/>
        </w:rPr>
        <w:t>品牌影响日趋增强。</w:t>
      </w:r>
      <w:r>
        <w:rPr>
          <w:rFonts w:eastAsia="仿宋_GB2312"/>
        </w:rPr>
        <w:t>紧抓巴马长寿养生国际旅游区和河池深圳</w:t>
      </w:r>
      <w:r>
        <w:rPr>
          <w:rFonts w:eastAsia="仿宋_GB2312"/>
        </w:rPr>
        <w:t>·</w:t>
      </w:r>
      <w:r>
        <w:rPr>
          <w:rFonts w:eastAsia="仿宋_GB2312"/>
        </w:rPr>
        <w:t>巴马大健康合作特别试验区建设契机，依托河池市长寿养生资源和自然禀赋，加快培育</w:t>
      </w:r>
      <w:r>
        <w:rPr>
          <w:rFonts w:eastAsia="仿宋_GB2312"/>
        </w:rPr>
        <w:t>“</w:t>
      </w:r>
      <w:r>
        <w:rPr>
          <w:rFonts w:eastAsia="仿宋_GB2312"/>
        </w:rPr>
        <w:t>中</w:t>
      </w:r>
      <w:r>
        <w:rPr>
          <w:rFonts w:eastAsia="仿宋_GB2312"/>
        </w:rPr>
        <w:t>国美丽乡村</w:t>
      </w:r>
      <w:r>
        <w:rPr>
          <w:rFonts w:eastAsia="仿宋_GB2312"/>
        </w:rPr>
        <w:t>”</w:t>
      </w:r>
      <w:r>
        <w:rPr>
          <w:rFonts w:eastAsia="仿宋_GB2312"/>
        </w:rPr>
        <w:t>等一</w:t>
      </w:r>
      <w:r>
        <w:rPr>
          <w:rFonts w:eastAsia="仿宋_GB2312"/>
        </w:rPr>
        <w:lastRenderedPageBreak/>
        <w:t>系列国家级品牌，打造长寿市休闲农业与乡村旅游品牌。</w:t>
      </w:r>
    </w:p>
    <w:p w:rsidR="00C41586" w:rsidRDefault="00441709">
      <w:pPr>
        <w:ind w:firstLine="643"/>
        <w:rPr>
          <w:rFonts w:eastAsia="仿宋_GB2312"/>
        </w:rPr>
      </w:pPr>
      <w:r>
        <w:rPr>
          <w:rFonts w:eastAsia="仿宋_GB2312"/>
          <w:b/>
          <w:bCs/>
        </w:rPr>
        <w:t>农民收益明显提高。</w:t>
      </w:r>
      <w:r>
        <w:rPr>
          <w:rFonts w:eastAsia="仿宋_GB2312"/>
          <w:color w:val="000000" w:themeColor="text1"/>
        </w:rPr>
        <w:t>按照全产业</w:t>
      </w:r>
      <w:proofErr w:type="gramStart"/>
      <w:r>
        <w:rPr>
          <w:rFonts w:eastAsia="仿宋_GB2312"/>
          <w:color w:val="000000" w:themeColor="text1"/>
        </w:rPr>
        <w:t>链经营</w:t>
      </w:r>
      <w:proofErr w:type="gramEnd"/>
      <w:r>
        <w:rPr>
          <w:rFonts w:eastAsia="仿宋_GB2312"/>
          <w:color w:val="000000" w:themeColor="text1"/>
        </w:rPr>
        <w:t>思路，延伸休闲农业与乡村旅游产业链，提升价值链。建立多形式利益联结机制，积极推广资源变资产、资金变股金、农民变股东改革，让农户分享休闲农业与乡村旅游发展成果。</w:t>
      </w:r>
    </w:p>
    <w:p w:rsidR="00C41586" w:rsidRDefault="00441709">
      <w:pPr>
        <w:widowControl/>
        <w:adjustRightInd/>
        <w:snapToGrid/>
        <w:spacing w:line="240" w:lineRule="auto"/>
        <w:ind w:firstLineChars="0" w:firstLine="0"/>
        <w:jc w:val="center"/>
        <w:rPr>
          <w:rFonts w:eastAsiaTheme="majorEastAsia" w:cstheme="majorEastAsia"/>
          <w:b/>
          <w:bCs/>
          <w:sz w:val="28"/>
          <w:szCs w:val="28"/>
        </w:rPr>
      </w:pPr>
      <w:r>
        <w:rPr>
          <w:rFonts w:eastAsiaTheme="majorEastAsia" w:cstheme="majorEastAsia" w:hint="eastAsia"/>
          <w:b/>
          <w:bCs/>
          <w:sz w:val="28"/>
          <w:szCs w:val="28"/>
        </w:rPr>
        <w:t>表</w:t>
      </w:r>
      <w:r>
        <w:rPr>
          <w:rFonts w:eastAsiaTheme="majorEastAsia" w:cstheme="majorEastAsia" w:hint="eastAsia"/>
          <w:b/>
          <w:bCs/>
          <w:sz w:val="28"/>
          <w:szCs w:val="28"/>
        </w:rPr>
        <w:t xml:space="preserve">2-1 </w:t>
      </w:r>
      <w:r>
        <w:rPr>
          <w:rFonts w:eastAsiaTheme="majorEastAsia" w:cstheme="majorEastAsia" w:hint="eastAsia"/>
          <w:b/>
          <w:bCs/>
          <w:sz w:val="28"/>
          <w:szCs w:val="28"/>
        </w:rPr>
        <w:t>河池市休闲农业发展规划指标</w:t>
      </w:r>
    </w:p>
    <w:tbl>
      <w:tblPr>
        <w:tblW w:w="5189" w:type="pct"/>
        <w:tblInd w:w="-311" w:type="dxa"/>
        <w:tblCellMar>
          <w:top w:w="15" w:type="dxa"/>
          <w:left w:w="15" w:type="dxa"/>
          <w:bottom w:w="15" w:type="dxa"/>
          <w:right w:w="15" w:type="dxa"/>
        </w:tblCellMar>
        <w:tblLook w:val="04A0"/>
      </w:tblPr>
      <w:tblGrid>
        <w:gridCol w:w="800"/>
        <w:gridCol w:w="3969"/>
        <w:gridCol w:w="1136"/>
        <w:gridCol w:w="1274"/>
        <w:gridCol w:w="1325"/>
      </w:tblGrid>
      <w:tr w:rsidR="00C41586">
        <w:trPr>
          <w:trHeight w:val="360"/>
        </w:trPr>
        <w:tc>
          <w:tcPr>
            <w:tcW w:w="470"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序号</w:t>
            </w:r>
          </w:p>
        </w:tc>
        <w:tc>
          <w:tcPr>
            <w:tcW w:w="2332"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指标</w:t>
            </w:r>
          </w:p>
        </w:tc>
        <w:tc>
          <w:tcPr>
            <w:tcW w:w="668"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单位</w:t>
            </w:r>
          </w:p>
        </w:tc>
        <w:tc>
          <w:tcPr>
            <w:tcW w:w="74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b/>
                <w:kern w:val="0"/>
                <w:sz w:val="24"/>
              </w:rPr>
            </w:pPr>
            <w:r>
              <w:rPr>
                <w:rFonts w:eastAsiaTheme="minorEastAsia" w:cstheme="minorEastAsia" w:hint="eastAsia"/>
                <w:b/>
                <w:kern w:val="0"/>
                <w:sz w:val="24"/>
              </w:rPr>
              <w:t>2020</w:t>
            </w:r>
            <w:r>
              <w:rPr>
                <w:rFonts w:eastAsiaTheme="minorEastAsia" w:cstheme="minorEastAsia" w:hint="eastAsia"/>
                <w:b/>
                <w:kern w:val="0"/>
                <w:sz w:val="24"/>
              </w:rPr>
              <w:t>年</w:t>
            </w:r>
          </w:p>
        </w:tc>
        <w:tc>
          <w:tcPr>
            <w:tcW w:w="77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2025</w:t>
            </w:r>
            <w:r>
              <w:rPr>
                <w:rFonts w:eastAsiaTheme="minorEastAsia" w:cstheme="minorEastAsia" w:hint="eastAsia"/>
                <w:b/>
                <w:kern w:val="0"/>
                <w:sz w:val="24"/>
              </w:rPr>
              <w:t>年</w:t>
            </w:r>
          </w:p>
        </w:tc>
      </w:tr>
      <w:tr w:rsidR="00C41586">
        <w:trPr>
          <w:trHeight w:val="360"/>
        </w:trPr>
        <w:tc>
          <w:tcPr>
            <w:tcW w:w="470"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1</w:t>
            </w:r>
          </w:p>
        </w:tc>
        <w:tc>
          <w:tcPr>
            <w:tcW w:w="2332"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休闲农业与乡村旅游接待人次</w:t>
            </w:r>
          </w:p>
        </w:tc>
        <w:tc>
          <w:tcPr>
            <w:tcW w:w="668"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proofErr w:type="gramStart"/>
            <w:r>
              <w:rPr>
                <w:rFonts w:eastAsiaTheme="minorEastAsia" w:cstheme="minorEastAsia" w:hint="eastAsia"/>
                <w:kern w:val="0"/>
                <w:sz w:val="24"/>
              </w:rPr>
              <w:t>万人次</w:t>
            </w:r>
            <w:proofErr w:type="gramEnd"/>
          </w:p>
        </w:tc>
        <w:tc>
          <w:tcPr>
            <w:tcW w:w="74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kern w:val="0"/>
                <w:sz w:val="24"/>
              </w:rPr>
              <w:t>1607.19</w:t>
            </w:r>
          </w:p>
        </w:tc>
        <w:tc>
          <w:tcPr>
            <w:tcW w:w="77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2000</w:t>
            </w:r>
          </w:p>
        </w:tc>
      </w:tr>
      <w:tr w:rsidR="00C41586">
        <w:trPr>
          <w:trHeight w:val="360"/>
        </w:trPr>
        <w:tc>
          <w:tcPr>
            <w:tcW w:w="470"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2</w:t>
            </w:r>
          </w:p>
        </w:tc>
        <w:tc>
          <w:tcPr>
            <w:tcW w:w="2332"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休闲农业收入</w:t>
            </w:r>
          </w:p>
        </w:tc>
        <w:tc>
          <w:tcPr>
            <w:tcW w:w="668"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亿元</w:t>
            </w:r>
          </w:p>
        </w:tc>
        <w:tc>
          <w:tcPr>
            <w:tcW w:w="74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5.38</w:t>
            </w:r>
          </w:p>
        </w:tc>
        <w:tc>
          <w:tcPr>
            <w:tcW w:w="77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10</w:t>
            </w:r>
          </w:p>
        </w:tc>
      </w:tr>
      <w:tr w:rsidR="00C41586">
        <w:trPr>
          <w:trHeight w:val="360"/>
        </w:trPr>
        <w:tc>
          <w:tcPr>
            <w:tcW w:w="470"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3</w:t>
            </w:r>
          </w:p>
        </w:tc>
        <w:tc>
          <w:tcPr>
            <w:tcW w:w="2332"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吸纳农民就业数量</w:t>
            </w:r>
          </w:p>
        </w:tc>
        <w:tc>
          <w:tcPr>
            <w:tcW w:w="668"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万人</w:t>
            </w:r>
          </w:p>
        </w:tc>
        <w:tc>
          <w:tcPr>
            <w:tcW w:w="74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0.59</w:t>
            </w:r>
          </w:p>
        </w:tc>
        <w:tc>
          <w:tcPr>
            <w:tcW w:w="77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1.2</w:t>
            </w:r>
          </w:p>
        </w:tc>
      </w:tr>
      <w:tr w:rsidR="00C41586">
        <w:trPr>
          <w:trHeight w:val="360"/>
        </w:trPr>
        <w:tc>
          <w:tcPr>
            <w:tcW w:w="470"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4</w:t>
            </w:r>
          </w:p>
        </w:tc>
        <w:tc>
          <w:tcPr>
            <w:tcW w:w="2332"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带动农民致富</w:t>
            </w:r>
          </w:p>
        </w:tc>
        <w:tc>
          <w:tcPr>
            <w:tcW w:w="668"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万人</w:t>
            </w:r>
          </w:p>
        </w:tc>
        <w:tc>
          <w:tcPr>
            <w:tcW w:w="74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1.82</w:t>
            </w:r>
          </w:p>
        </w:tc>
        <w:tc>
          <w:tcPr>
            <w:tcW w:w="77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2.5</w:t>
            </w:r>
          </w:p>
        </w:tc>
      </w:tr>
      <w:tr w:rsidR="00C41586">
        <w:trPr>
          <w:trHeight w:val="360"/>
        </w:trPr>
        <w:tc>
          <w:tcPr>
            <w:tcW w:w="470"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5</w:t>
            </w:r>
          </w:p>
        </w:tc>
        <w:tc>
          <w:tcPr>
            <w:tcW w:w="2332"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休闲农业经营主体</w:t>
            </w:r>
          </w:p>
        </w:tc>
        <w:tc>
          <w:tcPr>
            <w:tcW w:w="668"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家</w:t>
            </w:r>
          </w:p>
        </w:tc>
        <w:tc>
          <w:tcPr>
            <w:tcW w:w="74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299</w:t>
            </w:r>
          </w:p>
        </w:tc>
        <w:tc>
          <w:tcPr>
            <w:tcW w:w="77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400</w:t>
            </w:r>
          </w:p>
        </w:tc>
      </w:tr>
      <w:tr w:rsidR="00C41586">
        <w:trPr>
          <w:trHeight w:val="360"/>
        </w:trPr>
        <w:tc>
          <w:tcPr>
            <w:tcW w:w="470"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6</w:t>
            </w:r>
          </w:p>
        </w:tc>
        <w:tc>
          <w:tcPr>
            <w:tcW w:w="2332"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星级农家乐</w:t>
            </w:r>
          </w:p>
        </w:tc>
        <w:tc>
          <w:tcPr>
            <w:tcW w:w="668"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proofErr w:type="gramStart"/>
            <w:r>
              <w:rPr>
                <w:rFonts w:eastAsiaTheme="minorEastAsia" w:cstheme="minorEastAsia" w:hint="eastAsia"/>
                <w:kern w:val="0"/>
                <w:sz w:val="24"/>
              </w:rPr>
              <w:t>个</w:t>
            </w:r>
            <w:proofErr w:type="gramEnd"/>
          </w:p>
        </w:tc>
        <w:tc>
          <w:tcPr>
            <w:tcW w:w="74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57</w:t>
            </w:r>
          </w:p>
        </w:tc>
        <w:tc>
          <w:tcPr>
            <w:tcW w:w="77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65</w:t>
            </w:r>
          </w:p>
        </w:tc>
      </w:tr>
      <w:tr w:rsidR="00C41586">
        <w:trPr>
          <w:trHeight w:val="360"/>
        </w:trPr>
        <w:tc>
          <w:tcPr>
            <w:tcW w:w="470"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7</w:t>
            </w:r>
          </w:p>
        </w:tc>
        <w:tc>
          <w:tcPr>
            <w:tcW w:w="2332"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休闲农业与乡村旅游示范点</w:t>
            </w:r>
          </w:p>
          <w:p w:rsidR="00C41586" w:rsidRDefault="00441709">
            <w:pPr>
              <w:widowControl/>
              <w:adjustRightInd/>
              <w:snapToGrid/>
              <w:spacing w:line="36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（含国家级和自治区级）</w:t>
            </w:r>
          </w:p>
        </w:tc>
        <w:tc>
          <w:tcPr>
            <w:tcW w:w="668"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proofErr w:type="gramStart"/>
            <w:r>
              <w:rPr>
                <w:rFonts w:eastAsiaTheme="minorEastAsia" w:cstheme="minorEastAsia" w:hint="eastAsia"/>
                <w:kern w:val="0"/>
                <w:sz w:val="24"/>
              </w:rPr>
              <w:t>个</w:t>
            </w:r>
            <w:proofErr w:type="gramEnd"/>
          </w:p>
        </w:tc>
        <w:tc>
          <w:tcPr>
            <w:tcW w:w="74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20</w:t>
            </w:r>
          </w:p>
        </w:tc>
        <w:tc>
          <w:tcPr>
            <w:tcW w:w="77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28</w:t>
            </w:r>
          </w:p>
        </w:tc>
      </w:tr>
      <w:tr w:rsidR="00C41586">
        <w:trPr>
          <w:trHeight w:val="360"/>
        </w:trPr>
        <w:tc>
          <w:tcPr>
            <w:tcW w:w="470"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8</w:t>
            </w:r>
          </w:p>
        </w:tc>
        <w:tc>
          <w:tcPr>
            <w:tcW w:w="2332" w:type="pct"/>
            <w:tcBorders>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全国休闲农业与乡村旅游星级示范企业（园区）</w:t>
            </w:r>
          </w:p>
        </w:tc>
        <w:tc>
          <w:tcPr>
            <w:tcW w:w="668"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proofErr w:type="gramStart"/>
            <w:r>
              <w:rPr>
                <w:rFonts w:eastAsiaTheme="minorEastAsia" w:cstheme="minorEastAsia" w:hint="eastAsia"/>
                <w:kern w:val="0"/>
                <w:sz w:val="24"/>
              </w:rPr>
              <w:t>个</w:t>
            </w:r>
            <w:proofErr w:type="gramEnd"/>
          </w:p>
        </w:tc>
        <w:tc>
          <w:tcPr>
            <w:tcW w:w="74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7</w:t>
            </w:r>
          </w:p>
        </w:tc>
        <w:tc>
          <w:tcPr>
            <w:tcW w:w="77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11</w:t>
            </w:r>
          </w:p>
        </w:tc>
      </w:tr>
      <w:tr w:rsidR="00C41586">
        <w:trPr>
          <w:trHeight w:val="360"/>
        </w:trPr>
        <w:tc>
          <w:tcPr>
            <w:tcW w:w="470"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9</w:t>
            </w:r>
          </w:p>
        </w:tc>
        <w:tc>
          <w:tcPr>
            <w:tcW w:w="2332" w:type="pct"/>
            <w:tcBorders>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星级乡村旅游区</w:t>
            </w:r>
          </w:p>
        </w:tc>
        <w:tc>
          <w:tcPr>
            <w:tcW w:w="668"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proofErr w:type="gramStart"/>
            <w:r>
              <w:rPr>
                <w:rFonts w:eastAsiaTheme="minorEastAsia" w:cstheme="minorEastAsia" w:hint="eastAsia"/>
                <w:kern w:val="0"/>
                <w:sz w:val="24"/>
              </w:rPr>
              <w:t>个</w:t>
            </w:r>
            <w:proofErr w:type="gramEnd"/>
          </w:p>
        </w:tc>
        <w:tc>
          <w:tcPr>
            <w:tcW w:w="74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48</w:t>
            </w:r>
          </w:p>
        </w:tc>
        <w:tc>
          <w:tcPr>
            <w:tcW w:w="77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60</w:t>
            </w:r>
          </w:p>
        </w:tc>
      </w:tr>
      <w:tr w:rsidR="00C41586">
        <w:trPr>
          <w:trHeight w:val="360"/>
        </w:trPr>
        <w:tc>
          <w:tcPr>
            <w:tcW w:w="470"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10</w:t>
            </w:r>
          </w:p>
        </w:tc>
        <w:tc>
          <w:tcPr>
            <w:tcW w:w="2332"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休闲渔业示范基地</w:t>
            </w:r>
          </w:p>
          <w:p w:rsidR="00C41586" w:rsidRDefault="00441709">
            <w:pPr>
              <w:widowControl/>
              <w:adjustRightInd/>
              <w:snapToGrid/>
              <w:spacing w:line="36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（含国家级和自治区级）</w:t>
            </w:r>
          </w:p>
        </w:tc>
        <w:tc>
          <w:tcPr>
            <w:tcW w:w="668"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proofErr w:type="gramStart"/>
            <w:r>
              <w:rPr>
                <w:rFonts w:eastAsiaTheme="minorEastAsia" w:cstheme="minorEastAsia" w:hint="eastAsia"/>
                <w:kern w:val="0"/>
                <w:sz w:val="24"/>
              </w:rPr>
              <w:t>个</w:t>
            </w:r>
            <w:proofErr w:type="gramEnd"/>
          </w:p>
        </w:tc>
        <w:tc>
          <w:tcPr>
            <w:tcW w:w="74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1</w:t>
            </w:r>
          </w:p>
        </w:tc>
        <w:tc>
          <w:tcPr>
            <w:tcW w:w="77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7</w:t>
            </w:r>
          </w:p>
        </w:tc>
      </w:tr>
      <w:tr w:rsidR="00C41586">
        <w:trPr>
          <w:trHeight w:val="360"/>
        </w:trPr>
        <w:tc>
          <w:tcPr>
            <w:tcW w:w="470" w:type="pct"/>
            <w:tcBorders>
              <w:top w:val="single" w:sz="4" w:space="0" w:color="auto"/>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11</w:t>
            </w:r>
          </w:p>
        </w:tc>
        <w:tc>
          <w:tcPr>
            <w:tcW w:w="2332" w:type="pct"/>
            <w:tcBorders>
              <w:top w:val="single" w:sz="4" w:space="0" w:color="auto"/>
              <w:left w:val="single" w:sz="4" w:space="0" w:color="000000"/>
              <w:bottom w:val="single" w:sz="4" w:space="0" w:color="auto"/>
              <w:right w:val="single" w:sz="4" w:space="0" w:color="000000"/>
            </w:tcBorders>
            <w:vAlign w:val="center"/>
          </w:tcPr>
          <w:p w:rsidR="00C41586" w:rsidRDefault="00441709">
            <w:pPr>
              <w:widowControl/>
              <w:adjustRightInd/>
              <w:snapToGrid/>
              <w:spacing w:line="36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田园综合体</w:t>
            </w:r>
          </w:p>
          <w:p w:rsidR="00C41586" w:rsidRDefault="00441709">
            <w:pPr>
              <w:widowControl/>
              <w:adjustRightInd/>
              <w:snapToGrid/>
              <w:spacing w:line="36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（含国家级和自治区级）</w:t>
            </w:r>
          </w:p>
        </w:tc>
        <w:tc>
          <w:tcPr>
            <w:tcW w:w="668"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proofErr w:type="gramStart"/>
            <w:r>
              <w:rPr>
                <w:rFonts w:eastAsiaTheme="minorEastAsia" w:cstheme="minorEastAsia" w:hint="eastAsia"/>
                <w:kern w:val="0"/>
                <w:sz w:val="24"/>
              </w:rPr>
              <w:t>个</w:t>
            </w:r>
            <w:proofErr w:type="gramEnd"/>
          </w:p>
        </w:tc>
        <w:tc>
          <w:tcPr>
            <w:tcW w:w="74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0</w:t>
            </w:r>
          </w:p>
        </w:tc>
        <w:tc>
          <w:tcPr>
            <w:tcW w:w="779" w:type="pct"/>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adjustRightInd/>
              <w:snapToGrid/>
              <w:spacing w:line="36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2</w:t>
            </w:r>
          </w:p>
        </w:tc>
      </w:tr>
    </w:tbl>
    <w:p w:rsidR="00C41586" w:rsidRDefault="00441709">
      <w:pPr>
        <w:pStyle w:val="1"/>
        <w:widowControl/>
        <w:spacing w:before="0" w:after="0" w:line="560" w:lineRule="exact"/>
        <w:rPr>
          <w:shd w:val="clear" w:color="auto" w:fill="FFFFFF"/>
        </w:rPr>
      </w:pPr>
      <w:bookmarkStart w:id="70" w:name="_Toc31069"/>
      <w:r>
        <w:rPr>
          <w:rFonts w:eastAsia="方正小标宋简体"/>
          <w:shd w:val="clear" w:color="auto" w:fill="FFFFFF"/>
        </w:rPr>
        <w:br w:type="page"/>
      </w:r>
      <w:bookmarkStart w:id="71" w:name="_Toc58809437"/>
      <w:bookmarkStart w:id="72" w:name="_Toc29415"/>
      <w:r>
        <w:rPr>
          <w:rFonts w:hint="eastAsia"/>
          <w:shd w:val="clear" w:color="auto" w:fill="FFFFFF"/>
        </w:rPr>
        <w:lastRenderedPageBreak/>
        <w:t>三、规划布局</w:t>
      </w:r>
      <w:bookmarkEnd w:id="70"/>
      <w:bookmarkEnd w:id="71"/>
      <w:bookmarkEnd w:id="72"/>
    </w:p>
    <w:p w:rsidR="00C41586" w:rsidRDefault="00441709">
      <w:pPr>
        <w:pStyle w:val="2"/>
        <w:spacing w:before="0" w:after="0"/>
        <w:ind w:firstLine="643"/>
        <w:rPr>
          <w:rFonts w:ascii="楷体_GB2312" w:hAnsi="楷体_GB2312" w:cs="楷体_GB2312"/>
        </w:rPr>
      </w:pPr>
      <w:bookmarkStart w:id="73" w:name="_Toc29475"/>
      <w:bookmarkStart w:id="74" w:name="_Toc21791"/>
      <w:bookmarkStart w:id="75" w:name="_Toc58809438"/>
      <w:r>
        <w:rPr>
          <w:rFonts w:ascii="楷体_GB2312" w:hAnsi="楷体_GB2312" w:cs="楷体_GB2312" w:hint="eastAsia"/>
        </w:rPr>
        <w:t>（一）总体布局</w:t>
      </w:r>
      <w:bookmarkEnd w:id="73"/>
      <w:bookmarkEnd w:id="74"/>
      <w:bookmarkEnd w:id="75"/>
    </w:p>
    <w:p w:rsidR="00C41586" w:rsidRDefault="00441709">
      <w:pPr>
        <w:rPr>
          <w:rFonts w:ascii="仿宋_GB2312" w:eastAsia="仿宋_GB2312" w:hAnsi="仿宋_GB2312" w:cs="仿宋_GB2312"/>
        </w:rPr>
      </w:pPr>
      <w:r>
        <w:rPr>
          <w:rFonts w:ascii="仿宋_GB2312" w:eastAsia="仿宋_GB2312" w:hAnsi="仿宋_GB2312" w:cs="仿宋_GB2312" w:hint="eastAsia"/>
        </w:rPr>
        <w:t>根据河池市的地形地貌、生态环境、资源特色、产业基础、设施条件等发展因素，明确各区域发展重点，构建“一轴两带三区”的休闲农业发展格局。</w:t>
      </w:r>
    </w:p>
    <w:p w:rsidR="00C41586" w:rsidRDefault="00441709">
      <w:pPr>
        <w:ind w:firstLine="643"/>
        <w:rPr>
          <w:rFonts w:ascii="仿宋_GB2312" w:eastAsia="仿宋_GB2312" w:hAnsi="仿宋_GB2312" w:cs="仿宋_GB2312"/>
        </w:rPr>
      </w:pPr>
      <w:r>
        <w:rPr>
          <w:rFonts w:ascii="仿宋_GB2312" w:eastAsia="仿宋_GB2312" w:hAnsi="仿宋_GB2312" w:cs="仿宋_GB2312" w:hint="eastAsia"/>
          <w:b/>
          <w:bCs/>
        </w:rPr>
        <w:t>一轴，</w:t>
      </w:r>
      <w:r>
        <w:rPr>
          <w:rFonts w:ascii="仿宋_GB2312" w:eastAsia="仿宋_GB2312" w:hAnsi="仿宋_GB2312" w:cs="仿宋_GB2312" w:hint="eastAsia"/>
        </w:rPr>
        <w:t>即高速公路沿线现代休闲农业观光旅游发展轴。</w:t>
      </w:r>
    </w:p>
    <w:p w:rsidR="00C41586" w:rsidRDefault="00441709">
      <w:pPr>
        <w:ind w:firstLine="643"/>
        <w:rPr>
          <w:rFonts w:ascii="仿宋_GB2312" w:eastAsia="仿宋_GB2312" w:hAnsi="仿宋_GB2312" w:cs="仿宋_GB2312"/>
          <w:b/>
          <w:bCs/>
        </w:rPr>
      </w:pPr>
      <w:r>
        <w:rPr>
          <w:rFonts w:ascii="仿宋_GB2312" w:eastAsia="仿宋_GB2312" w:hAnsi="仿宋_GB2312" w:cs="仿宋_GB2312" w:hint="eastAsia"/>
          <w:b/>
          <w:bCs/>
        </w:rPr>
        <w:t>两带，</w:t>
      </w:r>
      <w:r>
        <w:rPr>
          <w:rFonts w:ascii="仿宋_GB2312" w:eastAsia="仿宋_GB2312" w:hAnsi="仿宋_GB2312" w:cs="仿宋_GB2312" w:hint="eastAsia"/>
        </w:rPr>
        <w:t>即红水河山水休闲生态农业产业带和百里龙江民族文化休闲农业产业带。</w:t>
      </w:r>
    </w:p>
    <w:p w:rsidR="00C41586" w:rsidRDefault="00441709">
      <w:pPr>
        <w:ind w:firstLine="643"/>
        <w:rPr>
          <w:rFonts w:ascii="仿宋_GB2312" w:eastAsia="仿宋_GB2312" w:hAnsi="仿宋_GB2312" w:cs="仿宋_GB2312"/>
        </w:rPr>
      </w:pPr>
      <w:r>
        <w:rPr>
          <w:rFonts w:ascii="仿宋_GB2312" w:eastAsia="仿宋_GB2312" w:hAnsi="仿宋_GB2312" w:cs="仿宋_GB2312" w:hint="eastAsia"/>
          <w:b/>
          <w:bCs/>
        </w:rPr>
        <w:t>三区，</w:t>
      </w:r>
      <w:r>
        <w:rPr>
          <w:rFonts w:ascii="仿宋_GB2312" w:eastAsia="仿宋_GB2312" w:hAnsi="仿宋_GB2312" w:cs="仿宋_GB2312" w:hint="eastAsia"/>
        </w:rPr>
        <w:t>即长寿养生休闲农业旅游区、刘三姐文化特色休闲农业区和森林生态康养休闲农业体验区。</w:t>
      </w:r>
    </w:p>
    <w:p w:rsidR="00C41586" w:rsidRDefault="00441709">
      <w:pPr>
        <w:spacing w:line="240" w:lineRule="auto"/>
        <w:ind w:firstLineChars="0" w:firstLine="0"/>
        <w:jc w:val="center"/>
        <w:rPr>
          <w:rFonts w:cs="宋体"/>
          <w:sz w:val="28"/>
          <w:szCs w:val="28"/>
        </w:rPr>
      </w:pPr>
      <w:r>
        <w:rPr>
          <w:noProof/>
        </w:rPr>
        <w:drawing>
          <wp:inline distT="0" distB="0" distL="0" distR="0">
            <wp:extent cx="5038725" cy="3858895"/>
            <wp:effectExtent l="0" t="0" r="9525" b="8255"/>
            <wp:docPr id="1" name="图片 1" descr="布局图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布局图426"/>
                    <pic:cNvPicPr>
                      <a:picLocks noChangeAspect="1" noChangeArrowheads="1"/>
                    </pic:cNvPicPr>
                  </pic:nvPicPr>
                  <pic:blipFill>
                    <a:blip r:embed="rId21"/>
                    <a:srcRect r="15198"/>
                    <a:stretch>
                      <a:fillRect/>
                    </a:stretch>
                  </pic:blipFill>
                  <pic:spPr>
                    <a:xfrm>
                      <a:off x="0" y="0"/>
                      <a:ext cx="5038725" cy="3858895"/>
                    </a:xfrm>
                    <a:prstGeom prst="rect">
                      <a:avLst/>
                    </a:prstGeom>
                    <a:noFill/>
                    <a:ln w="9525">
                      <a:noFill/>
                      <a:miter lim="800000"/>
                      <a:headEnd/>
                      <a:tailEnd/>
                    </a:ln>
                  </pic:spPr>
                </pic:pic>
              </a:graphicData>
            </a:graphic>
          </wp:inline>
        </w:drawing>
      </w:r>
    </w:p>
    <w:p w:rsidR="00C41586" w:rsidRDefault="00441709">
      <w:pPr>
        <w:spacing w:line="240" w:lineRule="auto"/>
        <w:ind w:firstLineChars="0" w:firstLine="0"/>
        <w:jc w:val="center"/>
        <w:rPr>
          <w:rFonts w:eastAsiaTheme="minorEastAsia" w:cstheme="minorEastAsia"/>
          <w:b/>
          <w:bCs/>
          <w:sz w:val="28"/>
          <w:szCs w:val="28"/>
        </w:rPr>
      </w:pPr>
      <w:r>
        <w:rPr>
          <w:rFonts w:eastAsiaTheme="minorEastAsia" w:cstheme="minorEastAsia" w:hint="eastAsia"/>
          <w:b/>
          <w:bCs/>
          <w:sz w:val="28"/>
          <w:szCs w:val="28"/>
        </w:rPr>
        <w:t>图</w:t>
      </w:r>
      <w:r>
        <w:rPr>
          <w:rFonts w:eastAsiaTheme="minorEastAsia" w:cstheme="minorEastAsia" w:hint="eastAsia"/>
          <w:b/>
          <w:bCs/>
          <w:sz w:val="28"/>
          <w:szCs w:val="28"/>
        </w:rPr>
        <w:t xml:space="preserve">3-1 </w:t>
      </w:r>
      <w:r>
        <w:rPr>
          <w:rFonts w:eastAsiaTheme="minorEastAsia" w:cstheme="minorEastAsia" w:hint="eastAsia"/>
          <w:b/>
          <w:bCs/>
          <w:sz w:val="28"/>
          <w:szCs w:val="28"/>
        </w:rPr>
        <w:t>河池市休闲农业发展规划“一轴两带三区”布局示意图</w:t>
      </w:r>
    </w:p>
    <w:p w:rsidR="00C41586" w:rsidRDefault="00C41586">
      <w:pPr>
        <w:spacing w:line="240" w:lineRule="auto"/>
        <w:ind w:firstLineChars="0" w:firstLine="0"/>
        <w:jc w:val="center"/>
        <w:rPr>
          <w:rFonts w:eastAsiaTheme="minorEastAsia" w:cstheme="minorEastAsia"/>
          <w:b/>
          <w:bCs/>
          <w:sz w:val="28"/>
          <w:szCs w:val="28"/>
        </w:rPr>
        <w:sectPr w:rsidR="00C41586">
          <w:footerReference w:type="default" r:id="rId22"/>
          <w:pgSz w:w="11906" w:h="16838"/>
          <w:pgMar w:top="1531" w:right="1871" w:bottom="1531" w:left="1871" w:header="851" w:footer="992" w:gutter="0"/>
          <w:pgNumType w:fmt="numberInDash"/>
          <w:cols w:space="0"/>
          <w:docGrid w:type="lines" w:linePitch="312"/>
        </w:sectPr>
      </w:pPr>
    </w:p>
    <w:p w:rsidR="00C41586" w:rsidRDefault="00441709">
      <w:pPr>
        <w:pStyle w:val="2"/>
        <w:spacing w:before="0" w:after="0"/>
        <w:ind w:firstLine="643"/>
        <w:rPr>
          <w:rFonts w:ascii="楷体_GB2312" w:hAnsi="楷体_GB2312" w:cs="楷体_GB2312"/>
        </w:rPr>
      </w:pPr>
      <w:bookmarkStart w:id="76" w:name="_Toc58809439"/>
      <w:bookmarkStart w:id="77" w:name="_Toc9490"/>
      <w:bookmarkStart w:id="78" w:name="_Toc7180"/>
      <w:r>
        <w:rPr>
          <w:rFonts w:ascii="楷体_GB2312" w:hAnsi="楷体_GB2312" w:cs="楷体_GB2312" w:hint="eastAsia"/>
        </w:rPr>
        <w:lastRenderedPageBreak/>
        <w:t>（二）功能分区</w:t>
      </w:r>
      <w:bookmarkEnd w:id="76"/>
      <w:bookmarkEnd w:id="77"/>
      <w:bookmarkEnd w:id="78"/>
    </w:p>
    <w:p w:rsidR="00C41586" w:rsidRDefault="00441709">
      <w:pPr>
        <w:pStyle w:val="3"/>
        <w:spacing w:beforeLines="0" w:afterLines="0"/>
        <w:ind w:firstLine="643"/>
        <w:rPr>
          <w:rFonts w:eastAsia="仿宋_GB2312"/>
        </w:rPr>
      </w:pPr>
      <w:bookmarkStart w:id="79" w:name="_Toc58809440"/>
      <w:bookmarkStart w:id="80" w:name="_Toc21905"/>
      <w:bookmarkStart w:id="81" w:name="_Toc8918"/>
      <w:r>
        <w:rPr>
          <w:rFonts w:eastAsia="仿宋_GB2312"/>
        </w:rPr>
        <w:t>1.</w:t>
      </w:r>
      <w:r>
        <w:rPr>
          <w:rFonts w:eastAsia="仿宋_GB2312"/>
        </w:rPr>
        <w:t>一轴</w:t>
      </w:r>
      <w:bookmarkEnd w:id="79"/>
      <w:bookmarkEnd w:id="80"/>
      <w:bookmarkEnd w:id="81"/>
    </w:p>
    <w:p w:rsidR="00C41586" w:rsidRDefault="00441709">
      <w:pPr>
        <w:ind w:firstLine="643"/>
        <w:rPr>
          <w:rFonts w:eastAsia="仿宋_GB2312"/>
          <w:b/>
          <w:bCs/>
        </w:rPr>
      </w:pPr>
      <w:r>
        <w:rPr>
          <w:rFonts w:eastAsia="仿宋_GB2312"/>
          <w:b/>
          <w:bCs/>
        </w:rPr>
        <w:t>即，高速公路沿线现代休闲农业观光旅游发展轴。</w:t>
      </w:r>
    </w:p>
    <w:p w:rsidR="00C41586" w:rsidRDefault="00441709">
      <w:pPr>
        <w:ind w:firstLine="643"/>
        <w:rPr>
          <w:rFonts w:eastAsia="仿宋_GB2312"/>
        </w:rPr>
      </w:pPr>
      <w:r>
        <w:rPr>
          <w:rFonts w:eastAsia="仿宋_GB2312"/>
          <w:b/>
          <w:bCs/>
        </w:rPr>
        <w:t>区域范围：</w:t>
      </w:r>
      <w:r>
        <w:rPr>
          <w:rFonts w:eastAsia="仿宋_GB2312"/>
        </w:rPr>
        <w:t>高速路沿线，途经罗城</w:t>
      </w:r>
      <w:r>
        <w:rPr>
          <w:rFonts w:eastAsia="仿宋_GB2312"/>
        </w:rPr>
        <w:t>—</w:t>
      </w:r>
      <w:r>
        <w:rPr>
          <w:rFonts w:eastAsia="仿宋_GB2312"/>
        </w:rPr>
        <w:t>宜州</w:t>
      </w:r>
      <w:r>
        <w:rPr>
          <w:rFonts w:eastAsia="仿宋_GB2312"/>
        </w:rPr>
        <w:t>—</w:t>
      </w:r>
      <w:r>
        <w:rPr>
          <w:rFonts w:eastAsia="仿宋_GB2312"/>
        </w:rPr>
        <w:t>金城江</w:t>
      </w:r>
      <w:r>
        <w:rPr>
          <w:rFonts w:eastAsia="仿宋_GB2312"/>
        </w:rPr>
        <w:t>—</w:t>
      </w:r>
      <w:r>
        <w:rPr>
          <w:rFonts w:eastAsia="仿宋_GB2312"/>
        </w:rPr>
        <w:t>东兰</w:t>
      </w:r>
      <w:r>
        <w:rPr>
          <w:rFonts w:eastAsia="仿宋_GB2312"/>
        </w:rPr>
        <w:t>—</w:t>
      </w:r>
      <w:r>
        <w:rPr>
          <w:rFonts w:eastAsia="仿宋_GB2312"/>
        </w:rPr>
        <w:t>巴马等地区。</w:t>
      </w:r>
    </w:p>
    <w:p w:rsidR="00C41586" w:rsidRDefault="00441709">
      <w:pPr>
        <w:ind w:firstLine="643"/>
        <w:rPr>
          <w:rFonts w:eastAsia="仿宋_GB2312"/>
        </w:rPr>
      </w:pPr>
      <w:r>
        <w:rPr>
          <w:rFonts w:eastAsia="仿宋_GB2312"/>
          <w:b/>
          <w:bCs/>
        </w:rPr>
        <w:t>功能定位：</w:t>
      </w:r>
      <w:r>
        <w:rPr>
          <w:rFonts w:eastAsia="仿宋_GB2312"/>
        </w:rPr>
        <w:t>充分发挥河池绿色、生态、长寿农业品牌优势，整合高速公路沿线刘三姐文化、红色文化和长寿文化资源，大力发展特色休闲农业观光体验旅游，加快打造集种植养殖、产品加工、采摘体验、休闲观光、创意农业等功能于一体的现代农业休闲观光旅游发展带。</w:t>
      </w:r>
    </w:p>
    <w:p w:rsidR="00C41586" w:rsidRDefault="00441709">
      <w:pPr>
        <w:ind w:firstLine="643"/>
        <w:rPr>
          <w:rFonts w:eastAsia="仿宋_GB2312"/>
        </w:rPr>
      </w:pPr>
      <w:r>
        <w:rPr>
          <w:rFonts w:eastAsia="仿宋_GB2312"/>
          <w:b/>
          <w:bCs/>
        </w:rPr>
        <w:t>规划重点：</w:t>
      </w:r>
      <w:r>
        <w:rPr>
          <w:rFonts w:eastAsia="仿宋_GB2312"/>
        </w:rPr>
        <w:t>以高速公路沿线区域为重点，整合沿线国家级、自治区级全域旅游示范区和现代特色农业示范区休闲农业资源，以现代农业为基底，以刘三姐民俗文化、东兰红色文化、巴马长寿文化、民族文化为核心，创建一批现代休闲观光农业示范区、休闲农业特色小镇、特色</w:t>
      </w:r>
      <w:proofErr w:type="gramStart"/>
      <w:r>
        <w:rPr>
          <w:rFonts w:eastAsia="仿宋_GB2312"/>
        </w:rPr>
        <w:t>农文旅景区</w:t>
      </w:r>
      <w:proofErr w:type="gramEnd"/>
      <w:r>
        <w:rPr>
          <w:rFonts w:eastAsia="仿宋_GB2312"/>
        </w:rPr>
        <w:t>景点；依托沿线特色现代农业园区，强化种植作物景观营造，</w:t>
      </w:r>
      <w:proofErr w:type="gramStart"/>
      <w:r>
        <w:rPr>
          <w:rFonts w:eastAsia="仿宋_GB2312"/>
        </w:rPr>
        <w:t>打造沿高铁</w:t>
      </w:r>
      <w:proofErr w:type="gramEnd"/>
      <w:r>
        <w:rPr>
          <w:rFonts w:eastAsia="仿宋_GB2312"/>
        </w:rPr>
        <w:t>（高速公路）休闲农业景观廊道；整合旅游景区景点，培育休闲旅游精品线路。</w:t>
      </w:r>
    </w:p>
    <w:p w:rsidR="00C41586" w:rsidRDefault="00441709">
      <w:pPr>
        <w:pStyle w:val="3"/>
        <w:spacing w:beforeLines="0" w:afterLines="0"/>
        <w:ind w:firstLine="643"/>
        <w:rPr>
          <w:rFonts w:eastAsia="仿宋_GB2312"/>
        </w:rPr>
      </w:pPr>
      <w:bookmarkStart w:id="82" w:name="_Toc32051"/>
      <w:bookmarkStart w:id="83" w:name="_Toc5795"/>
      <w:bookmarkStart w:id="84" w:name="_Toc58809441"/>
      <w:r>
        <w:rPr>
          <w:rFonts w:eastAsia="仿宋_GB2312"/>
        </w:rPr>
        <w:t>2.</w:t>
      </w:r>
      <w:r>
        <w:rPr>
          <w:rFonts w:eastAsia="仿宋_GB2312"/>
        </w:rPr>
        <w:t>两带</w:t>
      </w:r>
      <w:bookmarkEnd w:id="82"/>
      <w:bookmarkEnd w:id="83"/>
      <w:bookmarkEnd w:id="84"/>
    </w:p>
    <w:p w:rsidR="00C41586" w:rsidRDefault="00441709">
      <w:pPr>
        <w:ind w:firstLine="643"/>
        <w:rPr>
          <w:rFonts w:eastAsia="仿宋_GB2312"/>
          <w:b/>
          <w:bCs/>
        </w:rPr>
      </w:pPr>
      <w:r>
        <w:rPr>
          <w:rFonts w:eastAsia="仿宋_GB2312"/>
          <w:b/>
          <w:bCs/>
        </w:rPr>
        <w:t>（</w:t>
      </w:r>
      <w:r>
        <w:rPr>
          <w:rFonts w:eastAsia="仿宋_GB2312"/>
          <w:b/>
          <w:bCs/>
        </w:rPr>
        <w:t>1</w:t>
      </w:r>
      <w:r>
        <w:rPr>
          <w:rFonts w:eastAsia="仿宋_GB2312"/>
          <w:b/>
          <w:bCs/>
        </w:rPr>
        <w:t>）红水河山水休闲生态农业产业带</w:t>
      </w:r>
    </w:p>
    <w:p w:rsidR="00C41586" w:rsidRDefault="00441709">
      <w:pPr>
        <w:ind w:firstLine="643"/>
        <w:rPr>
          <w:rFonts w:eastAsia="仿宋_GB2312"/>
        </w:rPr>
      </w:pPr>
      <w:r>
        <w:rPr>
          <w:rFonts w:eastAsia="仿宋_GB2312"/>
          <w:b/>
          <w:bCs/>
        </w:rPr>
        <w:t>区域范围：</w:t>
      </w:r>
      <w:r>
        <w:rPr>
          <w:rFonts w:eastAsia="仿宋_GB2312"/>
        </w:rPr>
        <w:t>红水河沿岸一带，涉及天峨县、东兰县、都安瑶族自治县、大化瑶族自治县等地区。</w:t>
      </w:r>
    </w:p>
    <w:p w:rsidR="00C41586" w:rsidRDefault="00441709">
      <w:pPr>
        <w:ind w:firstLine="643"/>
        <w:rPr>
          <w:rFonts w:eastAsia="仿宋_GB2312"/>
        </w:rPr>
      </w:pPr>
      <w:r>
        <w:rPr>
          <w:rFonts w:eastAsia="仿宋_GB2312"/>
          <w:b/>
          <w:bCs/>
        </w:rPr>
        <w:t>功</w:t>
      </w:r>
      <w:r>
        <w:rPr>
          <w:rFonts w:eastAsia="仿宋_GB2312"/>
          <w:b/>
          <w:bCs/>
        </w:rPr>
        <w:t>能定位：</w:t>
      </w:r>
      <w:r>
        <w:rPr>
          <w:rFonts w:eastAsia="仿宋_GB2312"/>
        </w:rPr>
        <w:t>以红水河流域为重点，大力发展山水休闲生态农</w:t>
      </w:r>
      <w:r>
        <w:rPr>
          <w:rFonts w:eastAsia="仿宋_GB2312"/>
        </w:rPr>
        <w:lastRenderedPageBreak/>
        <w:t>业，打造以滨水娱乐、亲水游玩、特色农业体验、农业休闲观光、采摘体验、乡村民俗、休闲渔业、创意农业等为主要功能的红水河山水休闲生态农业产业带。</w:t>
      </w:r>
    </w:p>
    <w:p w:rsidR="00C41586" w:rsidRDefault="00441709">
      <w:pPr>
        <w:ind w:firstLine="643"/>
        <w:rPr>
          <w:rFonts w:eastAsia="仿宋_GB2312"/>
        </w:rPr>
      </w:pPr>
      <w:r>
        <w:rPr>
          <w:rFonts w:eastAsia="仿宋_GB2312"/>
          <w:b/>
          <w:bCs/>
        </w:rPr>
        <w:t>规划重点：</w:t>
      </w:r>
      <w:r>
        <w:rPr>
          <w:rFonts w:eastAsia="仿宋_GB2312"/>
        </w:rPr>
        <w:t>坚持对外联动，对内整合，以自治区</w:t>
      </w:r>
      <w:r>
        <w:rPr>
          <w:rFonts w:eastAsia="仿宋_GB2312"/>
        </w:rPr>
        <w:t>“</w:t>
      </w:r>
      <w:r>
        <w:rPr>
          <w:rFonts w:eastAsia="仿宋_GB2312"/>
        </w:rPr>
        <w:t>梧州、贺州</w:t>
      </w:r>
      <w:r>
        <w:rPr>
          <w:rFonts w:eastAsia="仿宋_GB2312"/>
        </w:rPr>
        <w:t>—</w:t>
      </w:r>
      <w:r>
        <w:rPr>
          <w:rFonts w:eastAsia="仿宋_GB2312"/>
        </w:rPr>
        <w:t>贵港、玉林</w:t>
      </w:r>
      <w:r>
        <w:rPr>
          <w:rFonts w:eastAsia="仿宋_GB2312"/>
        </w:rPr>
        <w:t>—</w:t>
      </w:r>
      <w:r>
        <w:rPr>
          <w:rFonts w:eastAsia="仿宋_GB2312"/>
        </w:rPr>
        <w:t>柳州、来宾</w:t>
      </w:r>
      <w:r>
        <w:rPr>
          <w:rFonts w:eastAsia="仿宋_GB2312"/>
        </w:rPr>
        <w:t>—</w:t>
      </w:r>
      <w:r>
        <w:rPr>
          <w:rFonts w:eastAsia="仿宋_GB2312"/>
        </w:rPr>
        <w:t>南宁</w:t>
      </w:r>
      <w:r>
        <w:rPr>
          <w:rFonts w:eastAsia="仿宋_GB2312"/>
        </w:rPr>
        <w:t>—</w:t>
      </w:r>
      <w:r>
        <w:rPr>
          <w:rFonts w:eastAsia="仿宋_GB2312"/>
        </w:rPr>
        <w:t>崇左、百色、河池</w:t>
      </w:r>
      <w:r>
        <w:rPr>
          <w:rFonts w:eastAsia="仿宋_GB2312"/>
        </w:rPr>
        <w:t>”</w:t>
      </w:r>
      <w:r>
        <w:rPr>
          <w:rFonts w:eastAsia="仿宋_GB2312"/>
        </w:rPr>
        <w:t>旅游发展带建设为契机，基于红水河流域自然环境、长寿生态、民族风情、历史文化等优势资源，打造一批沿河休闲农业示范区、休闲渔业基地和特色村镇，发展山水田园休闲营地、农业公园、民宿集聚区、田园式度假村等休闲农业与乡村旅游新</w:t>
      </w:r>
      <w:r>
        <w:rPr>
          <w:rFonts w:eastAsia="仿宋_GB2312"/>
        </w:rPr>
        <w:t>业态，营造沿河农业种植艺术景观，整合休闲农业园区和旅游景区，共建水路旅游精品线路，通过水陆互动和联动发展，聚合形成红水河山水休闲生态农业产业带。</w:t>
      </w:r>
    </w:p>
    <w:p w:rsidR="00C41586" w:rsidRDefault="00441709">
      <w:pPr>
        <w:ind w:firstLine="643"/>
        <w:rPr>
          <w:rFonts w:eastAsia="仿宋_GB2312"/>
          <w:b/>
          <w:bCs/>
        </w:rPr>
      </w:pPr>
      <w:r>
        <w:rPr>
          <w:rFonts w:eastAsia="仿宋_GB2312"/>
          <w:b/>
          <w:bCs/>
        </w:rPr>
        <w:t>（</w:t>
      </w:r>
      <w:r>
        <w:rPr>
          <w:rFonts w:eastAsia="仿宋_GB2312"/>
          <w:b/>
          <w:bCs/>
        </w:rPr>
        <w:t>2</w:t>
      </w:r>
      <w:r>
        <w:rPr>
          <w:rFonts w:eastAsia="仿宋_GB2312"/>
          <w:b/>
          <w:bCs/>
        </w:rPr>
        <w:t>）百里龙江民族文化休闲农业产业带</w:t>
      </w:r>
    </w:p>
    <w:p w:rsidR="00C41586" w:rsidRDefault="00441709">
      <w:pPr>
        <w:ind w:firstLine="643"/>
        <w:rPr>
          <w:rFonts w:eastAsia="仿宋_GB2312"/>
        </w:rPr>
      </w:pPr>
      <w:r>
        <w:rPr>
          <w:rFonts w:eastAsia="仿宋_GB2312"/>
          <w:b/>
          <w:bCs/>
        </w:rPr>
        <w:t>区域范围：</w:t>
      </w:r>
      <w:r>
        <w:rPr>
          <w:rFonts w:eastAsia="仿宋_GB2312"/>
        </w:rPr>
        <w:t>龙江沿岸一带，涉及金城江区、宜州区、罗城仫佬族自治县、环江毛南族自治县、南丹县等地区。</w:t>
      </w:r>
    </w:p>
    <w:p w:rsidR="00C41586" w:rsidRDefault="00441709">
      <w:pPr>
        <w:ind w:firstLine="643"/>
        <w:rPr>
          <w:rFonts w:eastAsia="仿宋_GB2312"/>
        </w:rPr>
      </w:pPr>
      <w:r>
        <w:rPr>
          <w:rFonts w:eastAsia="仿宋_GB2312"/>
          <w:b/>
          <w:bCs/>
        </w:rPr>
        <w:t>功能定位：</w:t>
      </w:r>
      <w:r>
        <w:rPr>
          <w:rFonts w:eastAsia="仿宋_GB2312"/>
        </w:rPr>
        <w:t>打造成为以民族文化传承与体验、长寿养生体验、农耕文化体验、农业休闲观光、水上游憩体验、生态乡村体验等功能为主的百里龙江民族文化休闲农业产业带。</w:t>
      </w:r>
    </w:p>
    <w:p w:rsidR="00C41586" w:rsidRDefault="00441709">
      <w:pPr>
        <w:ind w:firstLine="643"/>
        <w:rPr>
          <w:rFonts w:eastAsia="仿宋_GB2312"/>
        </w:rPr>
      </w:pPr>
      <w:r>
        <w:rPr>
          <w:rFonts w:eastAsia="仿宋_GB2312"/>
          <w:b/>
          <w:bCs/>
        </w:rPr>
        <w:t>规划重点：</w:t>
      </w:r>
      <w:r>
        <w:rPr>
          <w:rFonts w:eastAsia="仿宋_GB2312"/>
        </w:rPr>
        <w:t>发挥金城江区、宜州区、罗城仫佬族自治县、环江毛南族自治县、南丹县旅</w:t>
      </w:r>
      <w:r>
        <w:rPr>
          <w:rFonts w:eastAsia="仿宋_GB2312"/>
        </w:rPr>
        <w:t>游资源优势，将沿线壮族、毛南族、仫佬族、白裤瑶等民族文化融入到休闲农业当中，重点发展民俗风情休闲农业旅游、休闲文化旅游和名镇名村休闲旅游；打造一</w:t>
      </w:r>
      <w:r>
        <w:rPr>
          <w:rFonts w:eastAsia="仿宋_GB2312"/>
        </w:rPr>
        <w:lastRenderedPageBreak/>
        <w:t>批民族风情小镇和具有民族特色的休闲农业示范区；积极培育内联外通的精品线路，融入贵州、柳州、桂林旅游圈，拓展旅游客源市场，提升休闲农业产品品质，将百里龙江民族文化休闲农业产业带打造成为桂西北少数民族风情休闲农业产业带。</w:t>
      </w:r>
    </w:p>
    <w:p w:rsidR="00C41586" w:rsidRDefault="00441709">
      <w:pPr>
        <w:pStyle w:val="3"/>
        <w:spacing w:beforeLines="0" w:afterLines="0"/>
        <w:ind w:firstLine="643"/>
        <w:rPr>
          <w:rFonts w:eastAsia="仿宋_GB2312"/>
        </w:rPr>
      </w:pPr>
      <w:bookmarkStart w:id="85" w:name="_Toc23964"/>
      <w:bookmarkStart w:id="86" w:name="_Toc11115"/>
      <w:bookmarkStart w:id="87" w:name="_Toc58809442"/>
      <w:r>
        <w:rPr>
          <w:rFonts w:eastAsia="仿宋_GB2312"/>
        </w:rPr>
        <w:t>3.</w:t>
      </w:r>
      <w:r>
        <w:rPr>
          <w:rFonts w:eastAsia="仿宋_GB2312"/>
        </w:rPr>
        <w:t>三区</w:t>
      </w:r>
      <w:bookmarkEnd w:id="85"/>
      <w:bookmarkEnd w:id="86"/>
      <w:bookmarkEnd w:id="87"/>
    </w:p>
    <w:p w:rsidR="00C41586" w:rsidRDefault="00441709">
      <w:pPr>
        <w:ind w:firstLine="643"/>
        <w:rPr>
          <w:rFonts w:eastAsia="仿宋_GB2312"/>
          <w:b/>
          <w:bCs/>
        </w:rPr>
      </w:pPr>
      <w:r>
        <w:rPr>
          <w:rFonts w:eastAsia="仿宋_GB2312"/>
          <w:b/>
          <w:bCs/>
        </w:rPr>
        <w:t>（</w:t>
      </w:r>
      <w:r>
        <w:rPr>
          <w:rFonts w:eastAsia="仿宋_GB2312"/>
          <w:b/>
          <w:bCs/>
        </w:rPr>
        <w:t>1</w:t>
      </w:r>
      <w:r>
        <w:rPr>
          <w:rFonts w:eastAsia="仿宋_GB2312"/>
          <w:b/>
          <w:bCs/>
        </w:rPr>
        <w:t>）长寿养生休闲农业旅游区</w:t>
      </w:r>
    </w:p>
    <w:p w:rsidR="00C41586" w:rsidRDefault="00441709">
      <w:pPr>
        <w:ind w:firstLine="643"/>
        <w:rPr>
          <w:rFonts w:eastAsia="仿宋_GB2312"/>
        </w:rPr>
      </w:pPr>
      <w:r>
        <w:rPr>
          <w:rFonts w:eastAsia="仿宋_GB2312"/>
          <w:b/>
          <w:bCs/>
        </w:rPr>
        <w:t>核心范围：</w:t>
      </w:r>
      <w:r>
        <w:rPr>
          <w:rFonts w:eastAsia="仿宋_GB2312"/>
        </w:rPr>
        <w:t>天峨县、东兰县、巴马瑶族自治县、凤山县、都安瑶族自治县、大化瑶族自治县。</w:t>
      </w:r>
    </w:p>
    <w:p w:rsidR="00C41586" w:rsidRDefault="00441709">
      <w:pPr>
        <w:ind w:firstLine="643"/>
        <w:rPr>
          <w:rFonts w:eastAsia="仿宋_GB2312"/>
        </w:rPr>
      </w:pPr>
      <w:r>
        <w:rPr>
          <w:rFonts w:eastAsia="仿宋_GB2312"/>
          <w:b/>
          <w:bCs/>
        </w:rPr>
        <w:t>功能定位：</w:t>
      </w:r>
      <w:r>
        <w:rPr>
          <w:rFonts w:eastAsia="仿宋_GB2312"/>
        </w:rPr>
        <w:t>以盘阳河流域独特的长寿养生资源为核心，以</w:t>
      </w:r>
      <w:r>
        <w:rPr>
          <w:rFonts w:eastAsia="仿宋_GB2312"/>
        </w:rPr>
        <w:t>“</w:t>
      </w:r>
      <w:r>
        <w:rPr>
          <w:rFonts w:eastAsia="仿宋_GB2312"/>
        </w:rPr>
        <w:t>健康长寿农业</w:t>
      </w:r>
      <w:r>
        <w:rPr>
          <w:rFonts w:eastAsia="仿宋_GB2312"/>
        </w:rPr>
        <w:t>”</w:t>
      </w:r>
      <w:r>
        <w:rPr>
          <w:rFonts w:eastAsia="仿宋_GB2312"/>
        </w:rPr>
        <w:t>为主题，将该区域打造成为以长寿养生、健康养老、乡土度假等功能为主的长寿养生休闲农业旅游目的地、国家生态健康旅游示范区和长寿养生旅游集散地。</w:t>
      </w:r>
    </w:p>
    <w:p w:rsidR="00C41586" w:rsidRDefault="00441709">
      <w:pPr>
        <w:ind w:firstLine="643"/>
        <w:rPr>
          <w:rFonts w:eastAsia="仿宋_GB2312"/>
        </w:rPr>
      </w:pPr>
      <w:r>
        <w:rPr>
          <w:rFonts w:eastAsia="仿宋_GB2312"/>
          <w:b/>
          <w:bCs/>
        </w:rPr>
        <w:t>规划重点：</w:t>
      </w:r>
      <w:r>
        <w:rPr>
          <w:rFonts w:eastAsia="仿宋_GB2312"/>
        </w:rPr>
        <w:t>结合巴马长寿养生国际旅游区和河池</w:t>
      </w:r>
      <w:r>
        <w:rPr>
          <w:rFonts w:eastAsia="仿宋_GB2312"/>
        </w:rPr>
        <w:t>·</w:t>
      </w:r>
      <w:r>
        <w:rPr>
          <w:rFonts w:eastAsia="仿宋_GB2312"/>
        </w:rPr>
        <w:t>深圳巴马大健康合作特别试验区建设，规划开发长寿生态主题农业园区、长寿养生农业庄园、休闲果园等项目，培育养生民宿、养生餐馆、农事体验、农业养生等业态，建设一批生态农业种植基地和生态养殖基地，打造一批国家中医药健康旅游示范区和休闲农业特色养生小镇，将有机稻米、火麻、蔬菜、香猪</w:t>
      </w:r>
      <w:r>
        <w:rPr>
          <w:rFonts w:eastAsia="仿宋_GB2312"/>
        </w:rPr>
        <w:t>（黑土猪）、三乌鸡、肉牛、黑山羊、水产品等长寿养生农产品包装成为养生旅游商品品牌。</w:t>
      </w:r>
    </w:p>
    <w:p w:rsidR="00C41586" w:rsidRDefault="00441709">
      <w:pPr>
        <w:ind w:firstLine="643"/>
        <w:rPr>
          <w:rFonts w:eastAsia="仿宋_GB2312"/>
        </w:rPr>
      </w:pPr>
      <w:r>
        <w:rPr>
          <w:rFonts w:eastAsia="仿宋_GB2312"/>
          <w:b/>
          <w:bCs/>
        </w:rPr>
        <w:t>（</w:t>
      </w:r>
      <w:r>
        <w:rPr>
          <w:rFonts w:eastAsia="仿宋_GB2312"/>
          <w:b/>
          <w:bCs/>
        </w:rPr>
        <w:t>2</w:t>
      </w:r>
      <w:r>
        <w:rPr>
          <w:rFonts w:eastAsia="仿宋_GB2312"/>
          <w:b/>
          <w:bCs/>
        </w:rPr>
        <w:t>）刘三姐文化特色休闲农业区</w:t>
      </w:r>
    </w:p>
    <w:p w:rsidR="00C41586" w:rsidRDefault="00441709">
      <w:pPr>
        <w:ind w:firstLine="643"/>
        <w:rPr>
          <w:rFonts w:eastAsia="仿宋_GB2312"/>
        </w:rPr>
      </w:pPr>
      <w:r>
        <w:rPr>
          <w:rFonts w:eastAsia="仿宋_GB2312"/>
          <w:b/>
          <w:bCs/>
        </w:rPr>
        <w:t>核心范围：</w:t>
      </w:r>
      <w:r>
        <w:rPr>
          <w:rFonts w:eastAsia="仿宋_GB2312"/>
        </w:rPr>
        <w:t>金城江区、宜州区。</w:t>
      </w:r>
    </w:p>
    <w:p w:rsidR="00C41586" w:rsidRDefault="00441709">
      <w:pPr>
        <w:ind w:firstLine="643"/>
        <w:rPr>
          <w:rFonts w:eastAsia="仿宋_GB2312"/>
        </w:rPr>
      </w:pPr>
      <w:r>
        <w:rPr>
          <w:rFonts w:eastAsia="仿宋_GB2312"/>
          <w:b/>
          <w:bCs/>
        </w:rPr>
        <w:lastRenderedPageBreak/>
        <w:t>功能定位：</w:t>
      </w:r>
      <w:r>
        <w:rPr>
          <w:rFonts w:eastAsia="仿宋_GB2312"/>
        </w:rPr>
        <w:t>围绕刘三姐山歌文化资源，借助生态乡村示范点和四星级乡村旅游区的建设，做活做优</w:t>
      </w:r>
      <w:r>
        <w:rPr>
          <w:rFonts w:eastAsia="仿宋_GB2312"/>
        </w:rPr>
        <w:t>“</w:t>
      </w:r>
      <w:r>
        <w:rPr>
          <w:rFonts w:eastAsia="仿宋_GB2312"/>
        </w:rPr>
        <w:t>休闲农业</w:t>
      </w:r>
      <w:r>
        <w:rPr>
          <w:rFonts w:eastAsia="仿宋_GB2312"/>
        </w:rPr>
        <w:t>+</w:t>
      </w:r>
      <w:r>
        <w:rPr>
          <w:rFonts w:eastAsia="仿宋_GB2312"/>
        </w:rPr>
        <w:t>文化</w:t>
      </w:r>
      <w:r>
        <w:rPr>
          <w:rFonts w:eastAsia="仿宋_GB2312"/>
        </w:rPr>
        <w:t>”</w:t>
      </w:r>
      <w:r>
        <w:rPr>
          <w:rFonts w:eastAsia="仿宋_GB2312"/>
        </w:rPr>
        <w:t>，将该区域打造成为以历史文化传承、农俗文化体验、农闲避暑戏水等功能为主的特色休闲农业旅游区，打响</w:t>
      </w:r>
      <w:r>
        <w:rPr>
          <w:rFonts w:eastAsia="仿宋_GB2312"/>
        </w:rPr>
        <w:t>“</w:t>
      </w:r>
      <w:r>
        <w:rPr>
          <w:rFonts w:eastAsia="仿宋_GB2312"/>
        </w:rPr>
        <w:t>刘三姐文化</w:t>
      </w:r>
      <w:r>
        <w:rPr>
          <w:rFonts w:eastAsia="仿宋_GB2312"/>
        </w:rPr>
        <w:t>”</w:t>
      </w:r>
      <w:r>
        <w:rPr>
          <w:rFonts w:eastAsia="仿宋_GB2312"/>
        </w:rPr>
        <w:t>等特色民族文化旅游品牌，持续提升以</w:t>
      </w:r>
      <w:r>
        <w:rPr>
          <w:rFonts w:eastAsia="仿宋_GB2312"/>
        </w:rPr>
        <w:t>“</w:t>
      </w:r>
      <w:r>
        <w:rPr>
          <w:rFonts w:eastAsia="仿宋_GB2312"/>
        </w:rPr>
        <w:t>生态长寿市</w:t>
      </w:r>
      <w:r>
        <w:rPr>
          <w:rFonts w:eastAsia="仿宋_GB2312"/>
        </w:rPr>
        <w:t>·</w:t>
      </w:r>
      <w:r>
        <w:rPr>
          <w:rFonts w:eastAsia="仿宋_GB2312"/>
        </w:rPr>
        <w:t>三姐文化城</w:t>
      </w:r>
      <w:r>
        <w:rPr>
          <w:rFonts w:eastAsia="仿宋_GB2312"/>
        </w:rPr>
        <w:t>”</w:t>
      </w:r>
      <w:r>
        <w:rPr>
          <w:rFonts w:eastAsia="仿宋_GB2312"/>
        </w:rPr>
        <w:t>为形象品牌的河池民族文化旅游影响力。</w:t>
      </w:r>
    </w:p>
    <w:p w:rsidR="00C41586" w:rsidRDefault="00441709">
      <w:pPr>
        <w:ind w:firstLine="643"/>
        <w:rPr>
          <w:rFonts w:eastAsia="仿宋_GB2312"/>
        </w:rPr>
      </w:pPr>
      <w:r>
        <w:rPr>
          <w:rFonts w:eastAsia="仿宋_GB2312"/>
          <w:b/>
          <w:bCs/>
        </w:rPr>
        <w:t>规划重点：</w:t>
      </w:r>
      <w:r>
        <w:rPr>
          <w:rFonts w:eastAsia="仿宋_GB2312"/>
        </w:rPr>
        <w:t>结合现有的旅游景区、景点和特色农业示范区，建</w:t>
      </w:r>
      <w:r>
        <w:rPr>
          <w:rFonts w:eastAsia="仿宋_GB2312"/>
        </w:rPr>
        <w:t>设一批具有刘三姐特色文化的农家乐、乡村旅游示范区，开发壮族刘三姐文化实景演出、中国最美</w:t>
      </w:r>
      <w:proofErr w:type="gramStart"/>
      <w:r>
        <w:rPr>
          <w:rFonts w:eastAsia="仿宋_GB2312"/>
        </w:rPr>
        <w:t>家乡河下枧</w:t>
      </w:r>
      <w:proofErr w:type="gramEnd"/>
      <w:r>
        <w:rPr>
          <w:rFonts w:eastAsia="仿宋_GB2312"/>
        </w:rPr>
        <w:t>河休闲农业观光、</w:t>
      </w:r>
      <w:proofErr w:type="gramStart"/>
      <w:r>
        <w:rPr>
          <w:rFonts w:eastAsia="仿宋_GB2312"/>
        </w:rPr>
        <w:t>龙洲</w:t>
      </w:r>
      <w:proofErr w:type="gramEnd"/>
      <w:r>
        <w:rPr>
          <w:rFonts w:eastAsia="仿宋_GB2312"/>
        </w:rPr>
        <w:t>岛休闲农业示范区、</w:t>
      </w:r>
      <w:proofErr w:type="gramStart"/>
      <w:r>
        <w:rPr>
          <w:rFonts w:eastAsia="仿宋_GB2312"/>
        </w:rPr>
        <w:t>桑蚕园</w:t>
      </w:r>
      <w:proofErr w:type="gramEnd"/>
      <w:r>
        <w:rPr>
          <w:rFonts w:eastAsia="仿宋_GB2312"/>
        </w:rPr>
        <w:t>等项目，同时举办广西宜州刘三姐文化旅游节，推出</w:t>
      </w:r>
      <w:r>
        <w:rPr>
          <w:rFonts w:eastAsia="仿宋_GB2312"/>
        </w:rPr>
        <w:t>“</w:t>
      </w:r>
      <w:r>
        <w:rPr>
          <w:rFonts w:eastAsia="仿宋_GB2312"/>
        </w:rPr>
        <w:t>休闲农业</w:t>
      </w:r>
      <w:r>
        <w:rPr>
          <w:rFonts w:eastAsia="仿宋_GB2312"/>
        </w:rPr>
        <w:t>+</w:t>
      </w:r>
      <w:r>
        <w:rPr>
          <w:rFonts w:eastAsia="仿宋_GB2312"/>
        </w:rPr>
        <w:t>刘三姐文化</w:t>
      </w:r>
      <w:r>
        <w:rPr>
          <w:rFonts w:eastAsia="仿宋_GB2312"/>
        </w:rPr>
        <w:t>”</w:t>
      </w:r>
      <w:r>
        <w:rPr>
          <w:rFonts w:eastAsia="仿宋_GB2312"/>
        </w:rPr>
        <w:t>专题旅游线路，打造</w:t>
      </w:r>
      <w:r>
        <w:rPr>
          <w:rFonts w:eastAsia="仿宋_GB2312"/>
        </w:rPr>
        <w:t>“</w:t>
      </w:r>
      <w:r>
        <w:rPr>
          <w:rFonts w:eastAsia="仿宋_GB2312"/>
        </w:rPr>
        <w:t>农文旅综合体</w:t>
      </w:r>
      <w:r>
        <w:rPr>
          <w:rFonts w:eastAsia="仿宋_GB2312"/>
        </w:rPr>
        <w:t>”</w:t>
      </w:r>
      <w:r>
        <w:rPr>
          <w:rFonts w:eastAsia="仿宋_GB2312"/>
        </w:rPr>
        <w:t>。</w:t>
      </w:r>
    </w:p>
    <w:p w:rsidR="00C41586" w:rsidRDefault="00441709">
      <w:pPr>
        <w:ind w:firstLine="643"/>
        <w:rPr>
          <w:rFonts w:eastAsia="仿宋_GB2312"/>
          <w:b/>
          <w:bCs/>
        </w:rPr>
      </w:pPr>
      <w:r>
        <w:rPr>
          <w:rFonts w:eastAsia="仿宋_GB2312"/>
          <w:b/>
          <w:bCs/>
        </w:rPr>
        <w:t>（</w:t>
      </w:r>
      <w:r>
        <w:rPr>
          <w:rFonts w:eastAsia="仿宋_GB2312"/>
          <w:b/>
          <w:bCs/>
        </w:rPr>
        <w:t>3</w:t>
      </w:r>
      <w:r>
        <w:rPr>
          <w:rFonts w:eastAsia="仿宋_GB2312"/>
          <w:b/>
          <w:bCs/>
        </w:rPr>
        <w:t>）森林生态康养休闲农业体验区</w:t>
      </w:r>
    </w:p>
    <w:p w:rsidR="00C41586" w:rsidRDefault="00441709">
      <w:pPr>
        <w:ind w:firstLine="643"/>
        <w:rPr>
          <w:rFonts w:eastAsia="仿宋_GB2312"/>
        </w:rPr>
      </w:pPr>
      <w:r>
        <w:rPr>
          <w:rFonts w:eastAsia="仿宋_GB2312"/>
          <w:b/>
          <w:bCs/>
        </w:rPr>
        <w:t>核心范围：</w:t>
      </w:r>
      <w:r>
        <w:rPr>
          <w:rFonts w:eastAsia="仿宋_GB2312"/>
        </w:rPr>
        <w:t>罗城仫佬族自治县、环江毛南族自治县、南丹县。</w:t>
      </w:r>
    </w:p>
    <w:p w:rsidR="00C41586" w:rsidRDefault="00441709">
      <w:pPr>
        <w:ind w:firstLine="643"/>
        <w:rPr>
          <w:rFonts w:eastAsia="仿宋_GB2312"/>
        </w:rPr>
      </w:pPr>
      <w:r>
        <w:rPr>
          <w:rFonts w:eastAsia="仿宋_GB2312"/>
          <w:b/>
          <w:bCs/>
        </w:rPr>
        <w:t>功能定位：</w:t>
      </w:r>
      <w:r>
        <w:rPr>
          <w:rFonts w:eastAsia="仿宋_GB2312"/>
        </w:rPr>
        <w:t>依托河池市丰富的森林资源，发挥云贵高原凉爽湿润、四季如春的优势，将该区域打造成为以森林康养、休闲避暑、森林科普、森林度假等森林休闲功能为主的森林生态康养休闲农业体验</w:t>
      </w:r>
      <w:r>
        <w:rPr>
          <w:rFonts w:eastAsia="仿宋_GB2312"/>
        </w:rPr>
        <w:t>区。</w:t>
      </w:r>
    </w:p>
    <w:p w:rsidR="00C41586" w:rsidRDefault="00441709">
      <w:pPr>
        <w:ind w:firstLine="643"/>
        <w:rPr>
          <w:rFonts w:eastAsia="仿宋_GB2312"/>
        </w:rPr>
      </w:pPr>
      <w:r>
        <w:rPr>
          <w:rFonts w:eastAsia="仿宋_GB2312"/>
          <w:b/>
          <w:bCs/>
        </w:rPr>
        <w:t>规划重点：</w:t>
      </w:r>
      <w:r>
        <w:rPr>
          <w:rFonts w:eastAsia="仿宋_GB2312"/>
        </w:rPr>
        <w:t>重点开发九万大山、凤凰山、都阳山、东风岭四大森林旅游生态休闲农业产业。依托森林生态环境、动植物资源和</w:t>
      </w:r>
      <w:proofErr w:type="gramStart"/>
      <w:r>
        <w:rPr>
          <w:rFonts w:eastAsia="仿宋_GB2312"/>
        </w:rPr>
        <w:t>林下</w:t>
      </w:r>
      <w:proofErr w:type="gramEnd"/>
      <w:r>
        <w:rPr>
          <w:rFonts w:eastAsia="仿宋_GB2312"/>
        </w:rPr>
        <w:t>经济，开发森林养生度假、森林探险旅游、森林科普旅游、户外拓展等产品，拓展特色林业产业链；推进各森林公园设施升</w:t>
      </w:r>
      <w:r>
        <w:rPr>
          <w:rFonts w:eastAsia="仿宋_GB2312"/>
        </w:rPr>
        <w:lastRenderedPageBreak/>
        <w:t>级，打造一批森林小镇，建设一批森林旅游示范基地，培育一批森林人家。</w:t>
      </w:r>
    </w:p>
    <w:p w:rsidR="00C41586" w:rsidRDefault="00441709">
      <w:pPr>
        <w:pStyle w:val="1"/>
        <w:spacing w:before="0" w:after="0" w:line="560" w:lineRule="exact"/>
        <w:rPr>
          <w:rFonts w:ascii="黑体" w:hAnsi="黑体" w:cs="黑体"/>
        </w:rPr>
      </w:pPr>
      <w:bookmarkStart w:id="88" w:name="_Toc13830"/>
      <w:bookmarkStart w:id="89" w:name="_Toc31445"/>
      <w:bookmarkStart w:id="90" w:name="_Toc58809443"/>
      <w:r>
        <w:rPr>
          <w:rFonts w:ascii="黑体" w:hAnsi="黑体" w:cs="黑体" w:hint="eastAsia"/>
        </w:rPr>
        <w:t>四、主要任务</w:t>
      </w:r>
      <w:bookmarkEnd w:id="88"/>
      <w:bookmarkEnd w:id="89"/>
      <w:bookmarkEnd w:id="90"/>
    </w:p>
    <w:p w:rsidR="00C41586" w:rsidRDefault="00441709">
      <w:pPr>
        <w:pStyle w:val="2"/>
        <w:spacing w:before="0" w:after="0"/>
        <w:ind w:firstLine="643"/>
        <w:rPr>
          <w:rFonts w:ascii="楷体_GB2312" w:hAnsi="楷体_GB2312" w:cs="楷体_GB2312"/>
        </w:rPr>
      </w:pPr>
      <w:bookmarkStart w:id="91" w:name="_Toc58809444"/>
      <w:bookmarkStart w:id="92" w:name="_Toc252"/>
      <w:bookmarkStart w:id="93" w:name="_Toc2193"/>
      <w:r>
        <w:rPr>
          <w:rFonts w:ascii="楷体_GB2312" w:hAnsi="楷体_GB2312" w:cs="楷体_GB2312"/>
        </w:rPr>
        <w:t>（一）提升产业档次，促进产业纵深发展</w:t>
      </w:r>
      <w:bookmarkEnd w:id="91"/>
      <w:bookmarkEnd w:id="92"/>
      <w:bookmarkEnd w:id="93"/>
    </w:p>
    <w:p w:rsidR="00C41586" w:rsidRDefault="00441709">
      <w:pPr>
        <w:rPr>
          <w:rFonts w:eastAsia="仿宋_GB2312"/>
        </w:rPr>
      </w:pPr>
      <w:r>
        <w:rPr>
          <w:rFonts w:eastAsia="仿宋_GB2312"/>
        </w:rPr>
        <w:t>以</w:t>
      </w:r>
      <w:r>
        <w:rPr>
          <w:rFonts w:eastAsia="仿宋_GB2312"/>
        </w:rPr>
        <w:t>“</w:t>
      </w:r>
      <w:r>
        <w:rPr>
          <w:rFonts w:eastAsia="仿宋_GB2312"/>
        </w:rPr>
        <w:t>健康长寿农业</w:t>
      </w:r>
      <w:r>
        <w:rPr>
          <w:rFonts w:eastAsia="仿宋_GB2312"/>
        </w:rPr>
        <w:t>”</w:t>
      </w:r>
      <w:r>
        <w:rPr>
          <w:rFonts w:eastAsia="仿宋_GB2312"/>
        </w:rPr>
        <w:t>为主线，促进农林牧</w:t>
      </w:r>
      <w:proofErr w:type="gramStart"/>
      <w:r>
        <w:rPr>
          <w:rFonts w:eastAsia="仿宋_GB2312"/>
        </w:rPr>
        <w:t>渔产业提质</w:t>
      </w:r>
      <w:proofErr w:type="gramEnd"/>
      <w:r>
        <w:rPr>
          <w:rFonts w:eastAsia="仿宋_GB2312"/>
        </w:rPr>
        <w:t>增效，为休闲农业纵深发展提供更广阔的空间。</w:t>
      </w:r>
    </w:p>
    <w:p w:rsidR="00C41586" w:rsidRDefault="00441709">
      <w:pPr>
        <w:pStyle w:val="3"/>
        <w:spacing w:beforeLines="0" w:afterLines="0"/>
        <w:ind w:firstLine="643"/>
        <w:rPr>
          <w:rFonts w:eastAsia="仿宋_GB2312"/>
        </w:rPr>
      </w:pPr>
      <w:bookmarkStart w:id="94" w:name="_Toc4686"/>
      <w:bookmarkStart w:id="95" w:name="_Toc58809445"/>
      <w:bookmarkStart w:id="96" w:name="_Toc18817"/>
      <w:r>
        <w:rPr>
          <w:rFonts w:eastAsia="仿宋_GB2312"/>
        </w:rPr>
        <w:t>1.</w:t>
      </w:r>
      <w:r>
        <w:rPr>
          <w:rFonts w:eastAsia="仿宋_GB2312"/>
        </w:rPr>
        <w:t>提升发展农林牧渔产业</w:t>
      </w:r>
      <w:bookmarkEnd w:id="94"/>
      <w:bookmarkEnd w:id="95"/>
      <w:bookmarkEnd w:id="96"/>
    </w:p>
    <w:p w:rsidR="00C41586" w:rsidRDefault="00441709">
      <w:pPr>
        <w:rPr>
          <w:rFonts w:eastAsia="仿宋_GB2312"/>
        </w:rPr>
      </w:pPr>
      <w:r>
        <w:rPr>
          <w:rFonts w:eastAsia="仿宋_GB2312"/>
        </w:rPr>
        <w:t>结合河池市资源禀赋和市场需求，大力发展高效设施农业、生态农业，促进农林牧</w:t>
      </w:r>
      <w:proofErr w:type="gramStart"/>
      <w:r>
        <w:rPr>
          <w:rFonts w:eastAsia="仿宋_GB2312"/>
        </w:rPr>
        <w:t>渔产业提质</w:t>
      </w:r>
      <w:proofErr w:type="gramEnd"/>
      <w:r>
        <w:rPr>
          <w:rFonts w:eastAsia="仿宋_GB2312"/>
        </w:rPr>
        <w:t>发展。推进种植业全面升级，实施长寿</w:t>
      </w:r>
      <w:r>
        <w:rPr>
          <w:rFonts w:eastAsia="仿宋_GB2312"/>
        </w:rPr>
        <w:t>•</w:t>
      </w:r>
      <w:r>
        <w:rPr>
          <w:rFonts w:eastAsia="仿宋_GB2312"/>
        </w:rPr>
        <w:t>生态</w:t>
      </w:r>
      <w:r>
        <w:rPr>
          <w:rFonts w:eastAsia="仿宋_GB2312"/>
        </w:rPr>
        <w:t>•</w:t>
      </w:r>
      <w:r>
        <w:rPr>
          <w:rFonts w:eastAsia="仿宋_GB2312"/>
        </w:rPr>
        <w:t>富硒农产品特色产业提升行动，建设一批规模化、标准化农产品生产基地，打造一批绿色食品、有机农产品和农产品地理标志产品。结合</w:t>
      </w:r>
      <w:r>
        <w:rPr>
          <w:rFonts w:eastAsia="仿宋_GB2312"/>
        </w:rPr>
        <w:t>“</w:t>
      </w:r>
      <w:r>
        <w:rPr>
          <w:rFonts w:eastAsia="仿宋_GB2312"/>
        </w:rPr>
        <w:t>四区一带</w:t>
      </w:r>
      <w:proofErr w:type="gramStart"/>
      <w:r>
        <w:rPr>
          <w:rFonts w:eastAsia="仿宋_GB2312"/>
        </w:rPr>
        <w:t>一</w:t>
      </w:r>
      <w:proofErr w:type="gramEnd"/>
      <w:r>
        <w:rPr>
          <w:rFonts w:eastAsia="仿宋_GB2312"/>
        </w:rPr>
        <w:t>集群</w:t>
      </w:r>
      <w:r>
        <w:rPr>
          <w:rFonts w:eastAsia="仿宋_GB2312"/>
        </w:rPr>
        <w:t>”</w:t>
      </w:r>
      <w:r>
        <w:rPr>
          <w:rFonts w:eastAsia="仿宋_GB2312"/>
        </w:rPr>
        <w:t>的林业发展战略布局，优化林业生产和树种结构调整，保持核桃、油茶、板栗、八角等特色林产品竞争力，丰富以旅游、休闲、游憩为主的森林生态服务产品。强化特色养殖，提高水产畜牧业发展质量，促进肉牛肉羊、香猪（黑土猪）、大水面生态渔业、稻田渔业等产业与休闲农业共</w:t>
      </w:r>
      <w:r>
        <w:rPr>
          <w:rFonts w:eastAsia="仿宋_GB2312"/>
        </w:rPr>
        <w:t>同发展。</w:t>
      </w:r>
    </w:p>
    <w:p w:rsidR="00C41586" w:rsidRDefault="00441709">
      <w:pPr>
        <w:pStyle w:val="3"/>
        <w:spacing w:beforeLines="0" w:afterLines="0"/>
        <w:ind w:firstLine="643"/>
        <w:rPr>
          <w:rFonts w:eastAsia="仿宋_GB2312"/>
        </w:rPr>
      </w:pPr>
      <w:bookmarkStart w:id="97" w:name="_Toc58809446"/>
      <w:bookmarkStart w:id="98" w:name="_Toc10157"/>
      <w:bookmarkStart w:id="99" w:name="_Toc16823"/>
      <w:r>
        <w:rPr>
          <w:rFonts w:eastAsia="仿宋_GB2312"/>
        </w:rPr>
        <w:t>2.</w:t>
      </w:r>
      <w:r>
        <w:rPr>
          <w:rFonts w:eastAsia="仿宋_GB2312"/>
        </w:rPr>
        <w:t>拓展农业园区多维功能</w:t>
      </w:r>
      <w:bookmarkEnd w:id="97"/>
      <w:bookmarkEnd w:id="98"/>
      <w:bookmarkEnd w:id="99"/>
    </w:p>
    <w:p w:rsidR="00C41586" w:rsidRDefault="00441709">
      <w:pPr>
        <w:rPr>
          <w:rFonts w:eastAsia="仿宋_GB2312"/>
        </w:rPr>
      </w:pPr>
      <w:r>
        <w:rPr>
          <w:rFonts w:eastAsia="仿宋_GB2312"/>
        </w:rPr>
        <w:t>加快推进特色农产品优势区建设，拓展农业园区多维功能。积极拓展教育功能，大力发展农业科普教育、农业教育培训、素质拓展、农耕教育等新型业态；积极拓展文化功能，大力发展创意农业、农耕文化体验、长寿文化体验、刘三姐文化体验、铜鼓</w:t>
      </w:r>
      <w:r>
        <w:rPr>
          <w:rFonts w:eastAsia="仿宋_GB2312"/>
        </w:rPr>
        <w:lastRenderedPageBreak/>
        <w:t>文化体验、民族文化体验、乡村手工艺体验等文化业态；积极拓展旅游功能，大力发展休闲旅游度假、休闲观光、休闲采摘、休闲渔业、森林度假等旅游业态；积极拓展康养功能，大力发展养生养老、户外运动、森林康养、壮瑶医药养生等康养业态，提高产业融合的综合效益。</w:t>
      </w:r>
    </w:p>
    <w:p w:rsidR="00C41586" w:rsidRDefault="00441709">
      <w:pPr>
        <w:pStyle w:val="3"/>
        <w:spacing w:beforeLines="0" w:afterLines="0"/>
        <w:ind w:firstLine="643"/>
        <w:rPr>
          <w:rFonts w:eastAsia="仿宋_GB2312"/>
        </w:rPr>
      </w:pPr>
      <w:bookmarkStart w:id="100" w:name="_Toc27580"/>
      <w:bookmarkStart w:id="101" w:name="_Toc31668"/>
      <w:bookmarkStart w:id="102" w:name="_Toc58809447"/>
      <w:r>
        <w:rPr>
          <w:rFonts w:eastAsia="仿宋_GB2312"/>
        </w:rPr>
        <w:t>3.</w:t>
      </w:r>
      <w:r>
        <w:rPr>
          <w:rFonts w:eastAsia="仿宋_GB2312"/>
        </w:rPr>
        <w:t>发展农</w:t>
      </w:r>
      <w:r>
        <w:rPr>
          <w:rFonts w:eastAsia="仿宋_GB2312"/>
        </w:rPr>
        <w:t>产品精深加工业</w:t>
      </w:r>
      <w:bookmarkEnd w:id="100"/>
      <w:bookmarkEnd w:id="101"/>
      <w:bookmarkEnd w:id="102"/>
    </w:p>
    <w:p w:rsidR="00C41586" w:rsidRDefault="00441709">
      <w:pPr>
        <w:rPr>
          <w:rFonts w:eastAsia="仿宋_GB2312"/>
        </w:rPr>
      </w:pPr>
      <w:r>
        <w:rPr>
          <w:rFonts w:eastAsia="仿宋_GB2312"/>
        </w:rPr>
        <w:t>围绕优势特色农产品资源，大力发展农产品精深加工，推动农产品加工集聚区建设，开发功能性及特殊人群膳食相关产品。以长寿食品为主要品牌，设计创制安全、方便、营养、健康的功能食品、保健食品等新产品，提供个性化休闲产品。引导农产品加工企业从一般性、大众型农产品消费为主向个性化、定制</w:t>
      </w:r>
      <w:proofErr w:type="gramStart"/>
      <w:r>
        <w:rPr>
          <w:rFonts w:eastAsia="仿宋_GB2312"/>
        </w:rPr>
        <w:t>型食品</w:t>
      </w:r>
      <w:proofErr w:type="gramEnd"/>
      <w:r>
        <w:rPr>
          <w:rFonts w:eastAsia="仿宋_GB2312"/>
        </w:rPr>
        <w:t>消费转型，满足休闲农业发展需求。加强大型农产品加工基地改造，建设一批集生产、参观、体验、科普等功能于一体的开放式加工体验基地。加大农林牧渔产品的综合利用，开发竹藤芒编、根雕等具有地域特色的旅游纪念品和工艺品。</w:t>
      </w:r>
    </w:p>
    <w:p w:rsidR="00C41586" w:rsidRDefault="00441709">
      <w:pPr>
        <w:pStyle w:val="3"/>
        <w:spacing w:beforeLines="0" w:afterLines="0"/>
        <w:ind w:firstLine="643"/>
        <w:rPr>
          <w:rFonts w:eastAsia="仿宋_GB2312"/>
        </w:rPr>
      </w:pPr>
      <w:bookmarkStart w:id="103" w:name="_Toc32569"/>
      <w:bookmarkStart w:id="104" w:name="_Toc24078"/>
      <w:bookmarkStart w:id="105" w:name="_Toc58809448"/>
      <w:r>
        <w:rPr>
          <w:rFonts w:eastAsia="仿宋_GB2312"/>
        </w:rPr>
        <w:t>4.</w:t>
      </w:r>
      <w:r>
        <w:rPr>
          <w:rFonts w:eastAsia="仿宋_GB2312"/>
        </w:rPr>
        <w:t>培育</w:t>
      </w:r>
      <w:r>
        <w:rPr>
          <w:rFonts w:eastAsia="仿宋_GB2312"/>
        </w:rPr>
        <w:t>休闲农业多元主体</w:t>
      </w:r>
      <w:bookmarkEnd w:id="103"/>
      <w:bookmarkEnd w:id="104"/>
      <w:bookmarkEnd w:id="105"/>
    </w:p>
    <w:p w:rsidR="00C41586" w:rsidRDefault="00441709">
      <w:pPr>
        <w:rPr>
          <w:rFonts w:eastAsia="仿宋_GB2312"/>
        </w:rPr>
      </w:pPr>
      <w:r>
        <w:rPr>
          <w:rFonts w:eastAsia="仿宋_GB2312"/>
        </w:rPr>
        <w:t>鼓励各县（区）积极创新经营组织形式，加强政策扶持，支持新型农业经营主体发展休闲农业，建设形成一批</w:t>
      </w:r>
      <w:r>
        <w:rPr>
          <w:rFonts w:eastAsia="仿宋_GB2312"/>
        </w:rPr>
        <w:t>“</w:t>
      </w:r>
      <w:r>
        <w:rPr>
          <w:rFonts w:eastAsia="仿宋_GB2312"/>
        </w:rPr>
        <w:t>一村一品</w:t>
      </w:r>
      <w:r>
        <w:rPr>
          <w:rFonts w:eastAsia="仿宋_GB2312"/>
        </w:rPr>
        <w:t>”“</w:t>
      </w:r>
      <w:r>
        <w:rPr>
          <w:rFonts w:eastAsia="仿宋_GB2312"/>
        </w:rPr>
        <w:t>一县</w:t>
      </w:r>
      <w:proofErr w:type="gramStart"/>
      <w:r>
        <w:rPr>
          <w:rFonts w:eastAsia="仿宋_GB2312"/>
        </w:rPr>
        <w:t>一</w:t>
      </w:r>
      <w:proofErr w:type="gramEnd"/>
      <w:r>
        <w:rPr>
          <w:rFonts w:eastAsia="仿宋_GB2312"/>
        </w:rPr>
        <w:t>业</w:t>
      </w:r>
      <w:r>
        <w:rPr>
          <w:rFonts w:eastAsia="仿宋_GB2312"/>
        </w:rPr>
        <w:t>”</w:t>
      </w:r>
      <w:r>
        <w:rPr>
          <w:rFonts w:eastAsia="仿宋_GB2312"/>
        </w:rPr>
        <w:t>等特色优势产业和乡村旅游基地，提高产业整体规模效益。扶持培育一批关联度大、主业突出、创新能力强、带动力强的行业领头企业，引导龙头企业壮大主业和创新开拓休闲农业市场，发挥行业领军和支柱作用。支持专业大户、家庭农场、</w:t>
      </w:r>
      <w:r>
        <w:rPr>
          <w:rFonts w:eastAsia="仿宋_GB2312"/>
        </w:rPr>
        <w:lastRenderedPageBreak/>
        <w:t>农村合作组织、龙头企业等新型休闲农业经营主体集约化发展。积极探索建立龙头企业、合作社、农户等多种利益联结机制，推广</w:t>
      </w:r>
      <w:r>
        <w:rPr>
          <w:rFonts w:eastAsia="仿宋_GB2312"/>
        </w:rPr>
        <w:t>“</w:t>
      </w:r>
      <w:r>
        <w:rPr>
          <w:rFonts w:eastAsia="仿宋_GB2312"/>
        </w:rPr>
        <w:t>公司</w:t>
      </w:r>
      <w:r>
        <w:rPr>
          <w:rFonts w:eastAsia="仿宋_GB2312"/>
        </w:rPr>
        <w:t>+</w:t>
      </w:r>
      <w:r>
        <w:rPr>
          <w:rFonts w:eastAsia="仿宋_GB2312"/>
        </w:rPr>
        <w:t>合作组织</w:t>
      </w:r>
      <w:r>
        <w:rPr>
          <w:rFonts w:eastAsia="仿宋_GB2312"/>
        </w:rPr>
        <w:t>+</w:t>
      </w:r>
      <w:r>
        <w:rPr>
          <w:rFonts w:eastAsia="仿宋_GB2312"/>
        </w:rPr>
        <w:t>基地</w:t>
      </w:r>
      <w:r>
        <w:rPr>
          <w:rFonts w:eastAsia="仿宋_GB2312"/>
        </w:rPr>
        <w:t>+</w:t>
      </w:r>
      <w:r>
        <w:rPr>
          <w:rFonts w:eastAsia="仿宋_GB2312"/>
        </w:rPr>
        <w:t>农户</w:t>
      </w:r>
      <w:r>
        <w:rPr>
          <w:rFonts w:eastAsia="仿宋_GB2312"/>
        </w:rPr>
        <w:t>”</w:t>
      </w:r>
      <w:r>
        <w:rPr>
          <w:rFonts w:eastAsia="仿宋_GB2312"/>
        </w:rPr>
        <w:t>的组织形式。</w:t>
      </w:r>
    </w:p>
    <w:p w:rsidR="00C41586" w:rsidRDefault="00441709">
      <w:pPr>
        <w:pStyle w:val="2"/>
        <w:spacing w:before="0" w:after="0"/>
        <w:ind w:firstLine="643"/>
        <w:rPr>
          <w:rFonts w:ascii="楷体_GB2312" w:hAnsi="楷体_GB2312" w:cs="楷体_GB2312"/>
        </w:rPr>
      </w:pPr>
      <w:bookmarkStart w:id="106" w:name="_Toc23937"/>
      <w:bookmarkStart w:id="107" w:name="_Toc8504"/>
      <w:bookmarkStart w:id="108" w:name="_Toc58809449"/>
      <w:r>
        <w:rPr>
          <w:rFonts w:ascii="楷体_GB2312" w:hAnsi="楷体_GB2312" w:cs="楷体_GB2312"/>
        </w:rPr>
        <w:t>（二</w:t>
      </w:r>
      <w:r>
        <w:rPr>
          <w:rFonts w:ascii="楷体_GB2312" w:hAnsi="楷体_GB2312" w:cs="楷体_GB2312"/>
        </w:rPr>
        <w:t>）创新产业融合，拓展休闲农业体系</w:t>
      </w:r>
      <w:bookmarkEnd w:id="106"/>
      <w:bookmarkEnd w:id="107"/>
      <w:bookmarkEnd w:id="108"/>
    </w:p>
    <w:p w:rsidR="00C41586" w:rsidRDefault="00441709">
      <w:pPr>
        <w:rPr>
          <w:rFonts w:eastAsia="仿宋_GB2312"/>
        </w:rPr>
      </w:pPr>
      <w:r>
        <w:rPr>
          <w:rFonts w:eastAsia="仿宋_GB2312"/>
        </w:rPr>
        <w:t>积极拓展休闲农业体系，加快推进农业与旅游、文化、康养、工业、互联网、城镇化等融合发展，为河池休闲农业发展注入新动能。</w:t>
      </w:r>
    </w:p>
    <w:p w:rsidR="00C41586" w:rsidRDefault="00441709">
      <w:pPr>
        <w:pStyle w:val="3"/>
        <w:spacing w:beforeLines="0" w:afterLines="0"/>
        <w:ind w:firstLine="643"/>
        <w:rPr>
          <w:rFonts w:eastAsia="仿宋_GB2312"/>
        </w:rPr>
      </w:pPr>
      <w:bookmarkStart w:id="109" w:name="_Toc58809450"/>
      <w:bookmarkStart w:id="110" w:name="_Toc29572"/>
      <w:bookmarkStart w:id="111" w:name="_Toc9552"/>
      <w:r>
        <w:rPr>
          <w:rFonts w:eastAsia="仿宋_GB2312"/>
        </w:rPr>
        <w:t>1.</w:t>
      </w:r>
      <w:r>
        <w:rPr>
          <w:rFonts w:eastAsia="仿宋_GB2312"/>
        </w:rPr>
        <w:t>推进</w:t>
      </w:r>
      <w:r>
        <w:rPr>
          <w:rFonts w:eastAsia="仿宋_GB2312"/>
        </w:rPr>
        <w:t>“</w:t>
      </w:r>
      <w:r>
        <w:rPr>
          <w:rFonts w:eastAsia="仿宋_GB2312"/>
        </w:rPr>
        <w:t>农业</w:t>
      </w:r>
      <w:r>
        <w:rPr>
          <w:rFonts w:eastAsia="仿宋_GB2312"/>
        </w:rPr>
        <w:t>+</w:t>
      </w:r>
      <w:r>
        <w:rPr>
          <w:rFonts w:eastAsia="仿宋_GB2312"/>
        </w:rPr>
        <w:t>文化</w:t>
      </w:r>
      <w:r>
        <w:rPr>
          <w:rFonts w:eastAsia="仿宋_GB2312"/>
        </w:rPr>
        <w:t>”</w:t>
      </w:r>
      <w:r>
        <w:rPr>
          <w:rFonts w:eastAsia="仿宋_GB2312"/>
        </w:rPr>
        <w:t>融合发展</w:t>
      </w:r>
      <w:bookmarkEnd w:id="109"/>
      <w:bookmarkEnd w:id="110"/>
      <w:bookmarkEnd w:id="111"/>
    </w:p>
    <w:p w:rsidR="00C41586" w:rsidRDefault="00441709">
      <w:pPr>
        <w:rPr>
          <w:rFonts w:eastAsia="仿宋_GB2312"/>
        </w:rPr>
      </w:pPr>
      <w:r>
        <w:rPr>
          <w:rFonts w:eastAsia="仿宋_GB2312"/>
        </w:rPr>
        <w:t>依托景观农业举办创意农业嘉年华，加强农业文化创意开发，设计具有特色的创意农产品和农业景观；深入挖掘以壮、瑶、毛南、仫佬等民族为代表的民俗文化、农耕文化，加强河池铜鼓文化、刘三姐文化、毛南族文化、仫佬族文化、白裤瑶民俗文化等传统文化的挖掘、传承与开发，积极举办特色农事庆典、文化旅游节和民族节庆等旅游节庆活动，促进农业、旅游、文化融合发展。</w:t>
      </w:r>
    </w:p>
    <w:p w:rsidR="00C41586" w:rsidRDefault="00441709">
      <w:pPr>
        <w:pStyle w:val="3"/>
        <w:spacing w:beforeLines="0" w:afterLines="0"/>
        <w:ind w:firstLine="643"/>
        <w:rPr>
          <w:rFonts w:eastAsia="仿宋_GB2312"/>
        </w:rPr>
      </w:pPr>
      <w:bookmarkStart w:id="112" w:name="_Toc10934"/>
      <w:bookmarkStart w:id="113" w:name="_Toc3676"/>
      <w:bookmarkStart w:id="114" w:name="_Toc58809451"/>
      <w:r>
        <w:rPr>
          <w:rFonts w:eastAsia="仿宋_GB2312"/>
        </w:rPr>
        <w:t>2.</w:t>
      </w:r>
      <w:r>
        <w:rPr>
          <w:rFonts w:eastAsia="仿宋_GB2312"/>
        </w:rPr>
        <w:t>推进</w:t>
      </w:r>
      <w:r>
        <w:rPr>
          <w:rFonts w:eastAsia="仿宋_GB2312"/>
        </w:rPr>
        <w:t>“</w:t>
      </w:r>
      <w:r>
        <w:rPr>
          <w:rFonts w:eastAsia="仿宋_GB2312"/>
        </w:rPr>
        <w:t>农业</w:t>
      </w:r>
      <w:r>
        <w:rPr>
          <w:rFonts w:eastAsia="仿宋_GB2312"/>
        </w:rPr>
        <w:t>+</w:t>
      </w:r>
      <w:r>
        <w:rPr>
          <w:rFonts w:eastAsia="仿宋_GB2312"/>
        </w:rPr>
        <w:t>康养</w:t>
      </w:r>
      <w:r>
        <w:rPr>
          <w:rFonts w:eastAsia="仿宋_GB2312"/>
        </w:rPr>
        <w:t>”</w:t>
      </w:r>
      <w:r>
        <w:rPr>
          <w:rFonts w:eastAsia="仿宋_GB2312"/>
        </w:rPr>
        <w:t>融合发展</w:t>
      </w:r>
      <w:bookmarkEnd w:id="112"/>
      <w:bookmarkEnd w:id="113"/>
      <w:bookmarkEnd w:id="114"/>
    </w:p>
    <w:p w:rsidR="00C41586" w:rsidRDefault="00441709">
      <w:pPr>
        <w:rPr>
          <w:rFonts w:eastAsia="仿宋_GB2312"/>
        </w:rPr>
      </w:pPr>
      <w:r>
        <w:rPr>
          <w:rFonts w:eastAsia="仿宋_GB2312"/>
        </w:rPr>
        <w:t>依托良好的资源禀赋，突出长寿品牌优势，发展绿色农产品、有机农产品、富硒农产品等养生长寿食品，推进养生长寿食品与康养产业融合发展；挖掘壮</w:t>
      </w:r>
      <w:proofErr w:type="gramStart"/>
      <w:r>
        <w:rPr>
          <w:rFonts w:eastAsia="仿宋_GB2312"/>
        </w:rPr>
        <w:t>医</w:t>
      </w:r>
      <w:proofErr w:type="gramEnd"/>
      <w:r>
        <w:rPr>
          <w:rFonts w:eastAsia="仿宋_GB2312"/>
        </w:rPr>
        <w:t>、瑶</w:t>
      </w:r>
      <w:proofErr w:type="gramStart"/>
      <w:r>
        <w:rPr>
          <w:rFonts w:eastAsia="仿宋_GB2312"/>
        </w:rPr>
        <w:t>医</w:t>
      </w:r>
      <w:proofErr w:type="gramEnd"/>
      <w:r>
        <w:rPr>
          <w:rFonts w:eastAsia="仿宋_GB2312"/>
        </w:rPr>
        <w:t>、毛南</w:t>
      </w:r>
      <w:proofErr w:type="gramStart"/>
      <w:r>
        <w:rPr>
          <w:rFonts w:eastAsia="仿宋_GB2312"/>
        </w:rPr>
        <w:t>医</w:t>
      </w:r>
      <w:proofErr w:type="gramEnd"/>
      <w:r>
        <w:rPr>
          <w:rFonts w:eastAsia="仿宋_GB2312"/>
        </w:rPr>
        <w:t>、仫佬</w:t>
      </w:r>
      <w:proofErr w:type="gramStart"/>
      <w:r>
        <w:rPr>
          <w:rFonts w:eastAsia="仿宋_GB2312"/>
        </w:rPr>
        <w:t>医</w:t>
      </w:r>
      <w:proofErr w:type="gramEnd"/>
      <w:r>
        <w:rPr>
          <w:rFonts w:eastAsia="仿宋_GB2312"/>
        </w:rPr>
        <w:t>等民族医药文化，积极发展中医药养生、生态养生、温泉疗养等康养产业，打造森林康养旅游项目，推进河池</w:t>
      </w:r>
      <w:r>
        <w:rPr>
          <w:rFonts w:eastAsia="仿宋_GB2312"/>
        </w:rPr>
        <w:t>·</w:t>
      </w:r>
      <w:r>
        <w:rPr>
          <w:rFonts w:eastAsia="仿宋_GB2312"/>
        </w:rPr>
        <w:t>深圳巴马大健康合作特别试验区和广西养生养老小镇建设，以点带面，打造特色康养旅游产</w:t>
      </w:r>
      <w:r>
        <w:rPr>
          <w:rFonts w:eastAsia="仿宋_GB2312"/>
        </w:rPr>
        <w:lastRenderedPageBreak/>
        <w:t>业集群，促进农业、旅游、健康、养老、医疗等融合发展。</w:t>
      </w:r>
    </w:p>
    <w:p w:rsidR="00C41586" w:rsidRDefault="00441709">
      <w:pPr>
        <w:pStyle w:val="3"/>
        <w:spacing w:beforeLines="0" w:afterLines="0"/>
        <w:ind w:firstLine="643"/>
        <w:rPr>
          <w:rFonts w:eastAsia="仿宋_GB2312"/>
        </w:rPr>
      </w:pPr>
      <w:bookmarkStart w:id="115" w:name="_Toc6400"/>
      <w:bookmarkStart w:id="116" w:name="_Toc13840"/>
      <w:bookmarkStart w:id="117" w:name="_Toc58809452"/>
      <w:r>
        <w:rPr>
          <w:rFonts w:eastAsia="仿宋_GB2312"/>
        </w:rPr>
        <w:t>3.</w:t>
      </w:r>
      <w:r>
        <w:rPr>
          <w:rFonts w:eastAsia="仿宋_GB2312"/>
        </w:rPr>
        <w:t>推进</w:t>
      </w:r>
      <w:r>
        <w:rPr>
          <w:rFonts w:eastAsia="仿宋_GB2312"/>
        </w:rPr>
        <w:t>“</w:t>
      </w:r>
      <w:r>
        <w:rPr>
          <w:rFonts w:eastAsia="仿宋_GB2312"/>
        </w:rPr>
        <w:t>农业</w:t>
      </w:r>
      <w:r>
        <w:rPr>
          <w:rFonts w:eastAsia="仿宋_GB2312"/>
        </w:rPr>
        <w:t>+</w:t>
      </w:r>
      <w:r>
        <w:rPr>
          <w:rFonts w:eastAsia="仿宋_GB2312"/>
        </w:rPr>
        <w:t>工业</w:t>
      </w:r>
      <w:r>
        <w:rPr>
          <w:rFonts w:eastAsia="仿宋_GB2312"/>
        </w:rPr>
        <w:t>”</w:t>
      </w:r>
      <w:r>
        <w:rPr>
          <w:rFonts w:eastAsia="仿宋_GB2312"/>
        </w:rPr>
        <w:t>融合发展</w:t>
      </w:r>
      <w:bookmarkEnd w:id="115"/>
      <w:bookmarkEnd w:id="116"/>
      <w:bookmarkEnd w:id="117"/>
    </w:p>
    <w:p w:rsidR="00C41586" w:rsidRDefault="00441709">
      <w:pPr>
        <w:rPr>
          <w:rFonts w:eastAsia="仿宋_GB2312"/>
        </w:rPr>
      </w:pPr>
      <w:r>
        <w:rPr>
          <w:rFonts w:eastAsia="仿宋_GB2312"/>
        </w:rPr>
        <w:t>以养生食品加工产业、养生医药制品产业、养生养老用品制造产业为重点，打造以南丹</w:t>
      </w:r>
      <w:proofErr w:type="gramStart"/>
      <w:r>
        <w:rPr>
          <w:rFonts w:eastAsia="仿宋_GB2312"/>
        </w:rPr>
        <w:t>丹</w:t>
      </w:r>
      <w:proofErr w:type="gramEnd"/>
      <w:r>
        <w:rPr>
          <w:rFonts w:eastAsia="仿宋_GB2312"/>
        </w:rPr>
        <w:t>泉</w:t>
      </w:r>
      <w:proofErr w:type="gramStart"/>
      <w:r>
        <w:rPr>
          <w:rFonts w:eastAsia="仿宋_GB2312"/>
        </w:rPr>
        <w:t>洞天酒</w:t>
      </w:r>
      <w:proofErr w:type="gramEnd"/>
      <w:r>
        <w:rPr>
          <w:rFonts w:eastAsia="仿宋_GB2312"/>
        </w:rPr>
        <w:t>文化旅游景区、宜州嘉联丝绸工业园、罗城</w:t>
      </w:r>
      <w:proofErr w:type="gramStart"/>
      <w:r>
        <w:rPr>
          <w:rFonts w:eastAsia="仿宋_GB2312"/>
        </w:rPr>
        <w:t>中天酒庄</w:t>
      </w:r>
      <w:proofErr w:type="gramEnd"/>
      <w:r>
        <w:rPr>
          <w:rFonts w:eastAsia="仿宋_GB2312"/>
        </w:rPr>
        <w:t>、巴马活泉等为重点的一批工业旅游项目，加大健康长寿食品、特色工艺品、旅游纪念品的开发力度，研究开发</w:t>
      </w:r>
      <w:r>
        <w:rPr>
          <w:rFonts w:eastAsia="仿宋_GB2312"/>
        </w:rPr>
        <w:t>铜鼓、剪纸、刺绣、民族服饰、竹藤芒编等具有河池特色和文化内涵的旅游商品，推进</w:t>
      </w:r>
      <w:r>
        <w:rPr>
          <w:rFonts w:eastAsia="仿宋_GB2312"/>
        </w:rPr>
        <w:t>“</w:t>
      </w:r>
      <w:r>
        <w:rPr>
          <w:rFonts w:eastAsia="仿宋_GB2312"/>
        </w:rPr>
        <w:t>农业</w:t>
      </w:r>
      <w:r>
        <w:rPr>
          <w:rFonts w:eastAsia="仿宋_GB2312"/>
        </w:rPr>
        <w:t>+</w:t>
      </w:r>
      <w:r>
        <w:rPr>
          <w:rFonts w:eastAsia="仿宋_GB2312"/>
        </w:rPr>
        <w:t>工业</w:t>
      </w:r>
      <w:r>
        <w:rPr>
          <w:rFonts w:eastAsia="仿宋_GB2312"/>
        </w:rPr>
        <w:t>”</w:t>
      </w:r>
      <w:r>
        <w:rPr>
          <w:rFonts w:eastAsia="仿宋_GB2312"/>
        </w:rPr>
        <w:t>融合发展。</w:t>
      </w:r>
    </w:p>
    <w:p w:rsidR="00C41586" w:rsidRDefault="00441709">
      <w:pPr>
        <w:pStyle w:val="3"/>
        <w:spacing w:beforeLines="0" w:afterLines="0"/>
        <w:ind w:firstLine="643"/>
        <w:rPr>
          <w:rFonts w:eastAsia="仿宋_GB2312"/>
        </w:rPr>
      </w:pPr>
      <w:bookmarkStart w:id="118" w:name="_Toc4001"/>
      <w:bookmarkStart w:id="119" w:name="_Toc58809453"/>
      <w:bookmarkStart w:id="120" w:name="_Toc21035"/>
      <w:r>
        <w:rPr>
          <w:rFonts w:eastAsia="仿宋_GB2312"/>
        </w:rPr>
        <w:t>4.</w:t>
      </w:r>
      <w:r>
        <w:rPr>
          <w:rFonts w:eastAsia="仿宋_GB2312"/>
        </w:rPr>
        <w:t>推进</w:t>
      </w:r>
      <w:r>
        <w:rPr>
          <w:rFonts w:eastAsia="仿宋_GB2312"/>
        </w:rPr>
        <w:t>“</w:t>
      </w:r>
      <w:r>
        <w:rPr>
          <w:rFonts w:eastAsia="仿宋_GB2312"/>
        </w:rPr>
        <w:t>农业</w:t>
      </w:r>
      <w:r>
        <w:rPr>
          <w:rFonts w:eastAsia="仿宋_GB2312"/>
        </w:rPr>
        <w:t>+</w:t>
      </w:r>
      <w:r>
        <w:rPr>
          <w:rFonts w:eastAsia="仿宋_GB2312"/>
        </w:rPr>
        <w:t>互联网</w:t>
      </w:r>
      <w:r>
        <w:rPr>
          <w:rFonts w:eastAsia="仿宋_GB2312"/>
        </w:rPr>
        <w:t>”</w:t>
      </w:r>
      <w:r>
        <w:rPr>
          <w:rFonts w:eastAsia="仿宋_GB2312"/>
        </w:rPr>
        <w:t>融合发展</w:t>
      </w:r>
      <w:bookmarkEnd w:id="118"/>
      <w:bookmarkEnd w:id="119"/>
      <w:bookmarkEnd w:id="120"/>
    </w:p>
    <w:p w:rsidR="00C41586" w:rsidRDefault="00441709">
      <w:pPr>
        <w:rPr>
          <w:rFonts w:eastAsia="仿宋_GB2312"/>
        </w:rPr>
      </w:pPr>
      <w:r>
        <w:rPr>
          <w:rFonts w:eastAsia="仿宋_GB2312"/>
        </w:rPr>
        <w:t>实施</w:t>
      </w:r>
      <w:r>
        <w:rPr>
          <w:rFonts w:eastAsia="仿宋_GB2312"/>
        </w:rPr>
        <w:t>“</w:t>
      </w:r>
      <w:r>
        <w:rPr>
          <w:rFonts w:eastAsia="仿宋_GB2312"/>
        </w:rPr>
        <w:t>互联网</w:t>
      </w:r>
      <w:r>
        <w:rPr>
          <w:rFonts w:eastAsia="仿宋_GB2312"/>
        </w:rPr>
        <w:t>+”</w:t>
      </w:r>
      <w:r>
        <w:rPr>
          <w:rFonts w:eastAsia="仿宋_GB2312"/>
        </w:rPr>
        <w:t>行动，通过互联网促进河池休闲农业产业发展。加强休闲农业信息化建设，全面提升休闲农业管理、服务、营销水平，大力发展智慧旅游，推广网络支付、电子门票等新技术。积极发展电子商务，培育壮大一批大宗商品电子商务交易平台和提供第三</w:t>
      </w:r>
      <w:proofErr w:type="gramStart"/>
      <w:r>
        <w:rPr>
          <w:rFonts w:eastAsia="仿宋_GB2312"/>
        </w:rPr>
        <w:t>方服务</w:t>
      </w:r>
      <w:proofErr w:type="gramEnd"/>
      <w:r>
        <w:rPr>
          <w:rFonts w:eastAsia="仿宋_GB2312"/>
        </w:rPr>
        <w:t>的农产品电子商务平台，鼓励乡村地区接入网络销售平台，做大做强农村淘宝、村</w:t>
      </w:r>
      <w:proofErr w:type="gramStart"/>
      <w:r>
        <w:rPr>
          <w:rFonts w:eastAsia="仿宋_GB2312"/>
        </w:rPr>
        <w:t>邮乐购、益农信息</w:t>
      </w:r>
      <w:proofErr w:type="gramEnd"/>
      <w:r>
        <w:rPr>
          <w:rFonts w:eastAsia="仿宋_GB2312"/>
        </w:rPr>
        <w:t>社等</w:t>
      </w:r>
      <w:proofErr w:type="gramStart"/>
      <w:r>
        <w:rPr>
          <w:rFonts w:eastAsia="仿宋_GB2312"/>
        </w:rPr>
        <w:t>乡村电</w:t>
      </w:r>
      <w:proofErr w:type="gramEnd"/>
      <w:r>
        <w:rPr>
          <w:rFonts w:eastAsia="仿宋_GB2312"/>
        </w:rPr>
        <w:t>商网点，</w:t>
      </w:r>
      <w:proofErr w:type="gramStart"/>
      <w:r>
        <w:rPr>
          <w:rFonts w:eastAsia="仿宋_GB2312"/>
        </w:rPr>
        <w:t>实现线</w:t>
      </w:r>
      <w:proofErr w:type="gramEnd"/>
      <w:r>
        <w:rPr>
          <w:rFonts w:eastAsia="仿宋_GB2312"/>
        </w:rPr>
        <w:t>上线下休闲农业商品销售便</w:t>
      </w:r>
      <w:r>
        <w:rPr>
          <w:rFonts w:eastAsia="仿宋_GB2312"/>
        </w:rPr>
        <w:t>利化。</w:t>
      </w:r>
    </w:p>
    <w:p w:rsidR="00C41586" w:rsidRDefault="00441709">
      <w:pPr>
        <w:pStyle w:val="3"/>
        <w:spacing w:beforeLines="0" w:afterLines="0"/>
        <w:ind w:firstLine="643"/>
        <w:rPr>
          <w:rFonts w:eastAsia="仿宋_GB2312"/>
        </w:rPr>
      </w:pPr>
      <w:bookmarkStart w:id="121" w:name="_Toc23571"/>
      <w:bookmarkStart w:id="122" w:name="_Toc58809454"/>
      <w:bookmarkStart w:id="123" w:name="_Toc9414"/>
      <w:r>
        <w:rPr>
          <w:rFonts w:eastAsia="仿宋_GB2312"/>
        </w:rPr>
        <w:t>5.</w:t>
      </w:r>
      <w:r>
        <w:rPr>
          <w:rFonts w:eastAsia="仿宋_GB2312"/>
        </w:rPr>
        <w:t>推进</w:t>
      </w:r>
      <w:r>
        <w:rPr>
          <w:rFonts w:eastAsia="仿宋_GB2312"/>
        </w:rPr>
        <w:t>“</w:t>
      </w:r>
      <w:r>
        <w:rPr>
          <w:rFonts w:eastAsia="仿宋_GB2312"/>
        </w:rPr>
        <w:t>农业</w:t>
      </w:r>
      <w:r>
        <w:rPr>
          <w:rFonts w:eastAsia="仿宋_GB2312"/>
        </w:rPr>
        <w:t>+</w:t>
      </w:r>
      <w:r>
        <w:rPr>
          <w:rFonts w:eastAsia="仿宋_GB2312"/>
        </w:rPr>
        <w:t>城镇化</w:t>
      </w:r>
      <w:r>
        <w:rPr>
          <w:rFonts w:eastAsia="仿宋_GB2312"/>
        </w:rPr>
        <w:t>”</w:t>
      </w:r>
      <w:r>
        <w:rPr>
          <w:rFonts w:eastAsia="仿宋_GB2312"/>
        </w:rPr>
        <w:t>融合发展</w:t>
      </w:r>
      <w:bookmarkEnd w:id="121"/>
      <w:bookmarkEnd w:id="122"/>
      <w:bookmarkEnd w:id="123"/>
    </w:p>
    <w:p w:rsidR="00C41586" w:rsidRDefault="00441709">
      <w:pPr>
        <w:rPr>
          <w:rFonts w:eastAsia="仿宋_GB2312"/>
        </w:rPr>
      </w:pPr>
      <w:r>
        <w:rPr>
          <w:rFonts w:eastAsia="仿宋_GB2312"/>
        </w:rPr>
        <w:t>全面保护历史文化遗产、自然景观资源、历史文化名城名镇名村、传统村落和民居，加强长寿文化、民族文化、铜鼓文化等内涵的挖掘，推进沿江沿河沿路特色城镇建设，打造一批具有地域特色、民族特色、文化特色和产业特色的魅力城镇和乡村。以休闲农业开发为基础，拓展农村产业新业态，带动农村土地集约</w:t>
      </w:r>
      <w:r>
        <w:rPr>
          <w:rFonts w:eastAsia="仿宋_GB2312"/>
        </w:rPr>
        <w:lastRenderedPageBreak/>
        <w:t>化经营利用，促进农村文化传承及基础设施完善。</w:t>
      </w:r>
    </w:p>
    <w:p w:rsidR="00C41586" w:rsidRDefault="00441709">
      <w:pPr>
        <w:pStyle w:val="3"/>
        <w:spacing w:beforeLines="0" w:afterLines="0"/>
        <w:ind w:firstLine="643"/>
        <w:rPr>
          <w:rFonts w:eastAsia="仿宋_GB2312"/>
        </w:rPr>
      </w:pPr>
      <w:bookmarkStart w:id="124" w:name="_Toc58809455"/>
      <w:r>
        <w:rPr>
          <w:rFonts w:eastAsia="仿宋_GB2312"/>
        </w:rPr>
        <w:t>6.</w:t>
      </w:r>
      <w:r>
        <w:rPr>
          <w:rFonts w:eastAsia="仿宋_GB2312"/>
        </w:rPr>
        <w:t>推进</w:t>
      </w:r>
      <w:r>
        <w:rPr>
          <w:rFonts w:eastAsia="仿宋_GB2312"/>
        </w:rPr>
        <w:t>“</w:t>
      </w:r>
      <w:r>
        <w:rPr>
          <w:rFonts w:eastAsia="仿宋_GB2312"/>
        </w:rPr>
        <w:t>农业</w:t>
      </w:r>
      <w:r>
        <w:rPr>
          <w:rFonts w:eastAsia="仿宋_GB2312"/>
        </w:rPr>
        <w:t>+</w:t>
      </w:r>
      <w:r>
        <w:rPr>
          <w:rFonts w:eastAsia="仿宋_GB2312"/>
        </w:rPr>
        <w:t>旅游</w:t>
      </w:r>
      <w:r>
        <w:rPr>
          <w:rFonts w:eastAsia="仿宋_GB2312"/>
        </w:rPr>
        <w:t>”</w:t>
      </w:r>
      <w:r>
        <w:rPr>
          <w:rFonts w:eastAsia="仿宋_GB2312"/>
        </w:rPr>
        <w:t>融合发展</w:t>
      </w:r>
      <w:bookmarkEnd w:id="124"/>
    </w:p>
    <w:p w:rsidR="00C41586" w:rsidRDefault="00441709">
      <w:pPr>
        <w:rPr>
          <w:rFonts w:eastAsia="仿宋_GB2312"/>
        </w:rPr>
      </w:pPr>
      <w:r>
        <w:rPr>
          <w:rFonts w:eastAsia="仿宋_GB2312"/>
        </w:rPr>
        <w:t>充分利用全市丰富的农业资源，延伸农业产业链，拓展农业休闲、体验、观光等多种功能，推动休闲农业</w:t>
      </w:r>
      <w:r>
        <w:rPr>
          <w:rFonts w:eastAsia="仿宋_GB2312"/>
        </w:rPr>
        <w:t>+</w:t>
      </w:r>
      <w:r>
        <w:rPr>
          <w:rFonts w:eastAsia="仿宋_GB2312"/>
        </w:rPr>
        <w:t>文化、</w:t>
      </w:r>
      <w:r>
        <w:rPr>
          <w:rFonts w:eastAsia="仿宋_GB2312"/>
        </w:rPr>
        <w:t>+</w:t>
      </w:r>
      <w:r>
        <w:rPr>
          <w:rFonts w:eastAsia="仿宋_GB2312"/>
        </w:rPr>
        <w:t>康养、</w:t>
      </w:r>
      <w:r>
        <w:rPr>
          <w:rFonts w:eastAsia="仿宋_GB2312"/>
        </w:rPr>
        <w:t>+</w:t>
      </w:r>
      <w:r>
        <w:rPr>
          <w:rFonts w:eastAsia="仿宋_GB2312"/>
        </w:rPr>
        <w:t>工旅、</w:t>
      </w:r>
      <w:r>
        <w:rPr>
          <w:rFonts w:eastAsia="仿宋_GB2312"/>
        </w:rPr>
        <w:t>+</w:t>
      </w:r>
      <w:r>
        <w:rPr>
          <w:rFonts w:eastAsia="仿宋_GB2312"/>
        </w:rPr>
        <w:t>互联网、</w:t>
      </w:r>
      <w:r>
        <w:rPr>
          <w:rFonts w:eastAsia="仿宋_GB2312"/>
        </w:rPr>
        <w:t>+</w:t>
      </w:r>
      <w:r>
        <w:rPr>
          <w:rFonts w:eastAsia="仿宋_GB2312"/>
        </w:rPr>
        <w:t>城镇化等相融合的休闲农业新业态发展，融入旅游元素，打造成为</w:t>
      </w:r>
      <w:r>
        <w:rPr>
          <w:rFonts w:eastAsia="仿宋_GB2312"/>
        </w:rPr>
        <w:t>“</w:t>
      </w:r>
      <w:r>
        <w:rPr>
          <w:rFonts w:eastAsia="仿宋_GB2312"/>
        </w:rPr>
        <w:t>农业</w:t>
      </w:r>
      <w:r>
        <w:rPr>
          <w:rFonts w:eastAsia="仿宋_GB2312"/>
        </w:rPr>
        <w:t>+</w:t>
      </w:r>
      <w:r>
        <w:rPr>
          <w:rFonts w:eastAsia="仿宋_GB2312"/>
        </w:rPr>
        <w:t>旅游</w:t>
      </w:r>
      <w:r>
        <w:rPr>
          <w:rFonts w:eastAsia="仿宋_GB2312"/>
        </w:rPr>
        <w:t>+N”</w:t>
      </w:r>
      <w:r>
        <w:rPr>
          <w:rFonts w:eastAsia="仿宋_GB2312"/>
        </w:rPr>
        <w:t>融合发展新模式，加快形成</w:t>
      </w:r>
      <w:r>
        <w:rPr>
          <w:rFonts w:eastAsia="仿宋_GB2312"/>
        </w:rPr>
        <w:t>“</w:t>
      </w:r>
      <w:r>
        <w:rPr>
          <w:rFonts w:eastAsia="仿宋_GB2312"/>
        </w:rPr>
        <w:t>以农促旅、以旅强农、产业互动、优势互补</w:t>
      </w:r>
      <w:r>
        <w:rPr>
          <w:rFonts w:eastAsia="仿宋_GB2312"/>
        </w:rPr>
        <w:t>”</w:t>
      </w:r>
      <w:r>
        <w:rPr>
          <w:rFonts w:eastAsia="仿宋_GB2312"/>
        </w:rPr>
        <w:t>的发展格局。</w:t>
      </w:r>
      <w:r>
        <w:rPr>
          <w:rFonts w:eastAsia="仿宋_GB2312"/>
        </w:rPr>
        <w:t xml:space="preserve">   </w:t>
      </w:r>
    </w:p>
    <w:p w:rsidR="00C41586" w:rsidRDefault="00441709">
      <w:pPr>
        <w:pStyle w:val="2"/>
        <w:spacing w:before="0" w:after="0"/>
        <w:ind w:firstLine="643"/>
        <w:rPr>
          <w:rFonts w:ascii="楷体_GB2312" w:hAnsi="楷体_GB2312" w:cs="楷体_GB2312"/>
        </w:rPr>
      </w:pPr>
      <w:bookmarkStart w:id="125" w:name="_Toc7191"/>
      <w:bookmarkStart w:id="126" w:name="_Toc58809456"/>
      <w:bookmarkStart w:id="127" w:name="_Toc446"/>
      <w:r>
        <w:rPr>
          <w:rFonts w:ascii="楷体_GB2312" w:hAnsi="楷体_GB2312" w:cs="楷体_GB2312"/>
        </w:rPr>
        <w:t>（三）挖掘地方特色，培育</w:t>
      </w:r>
      <w:proofErr w:type="gramStart"/>
      <w:r>
        <w:rPr>
          <w:rFonts w:ascii="楷体_GB2312" w:hAnsi="楷体_GB2312" w:cs="楷体_GB2312"/>
        </w:rPr>
        <w:t>壮大四</w:t>
      </w:r>
      <w:proofErr w:type="gramEnd"/>
      <w:r>
        <w:rPr>
          <w:rFonts w:ascii="楷体_GB2312" w:hAnsi="楷体_GB2312" w:cs="楷体_GB2312"/>
        </w:rPr>
        <w:t>大品牌</w:t>
      </w:r>
      <w:bookmarkEnd w:id="125"/>
      <w:bookmarkEnd w:id="126"/>
      <w:bookmarkEnd w:id="127"/>
    </w:p>
    <w:p w:rsidR="00C41586" w:rsidRDefault="00441709">
      <w:pPr>
        <w:rPr>
          <w:rFonts w:eastAsia="仿宋_GB2312"/>
        </w:rPr>
      </w:pPr>
      <w:r>
        <w:rPr>
          <w:rFonts w:eastAsia="仿宋_GB2312"/>
        </w:rPr>
        <w:t>依托河池市秀美山水风景、独特长寿文化、多彩民俗文化、优越生态环境、丰富地质景观，着力培养具有河池特色的健康长寿农业品牌、森林生态康养品牌、山水休闲农业品牌和民族特色风情品牌。</w:t>
      </w:r>
    </w:p>
    <w:p w:rsidR="00C41586" w:rsidRDefault="00441709">
      <w:pPr>
        <w:pStyle w:val="3"/>
        <w:spacing w:beforeLines="0" w:afterLines="0"/>
        <w:ind w:firstLine="643"/>
        <w:rPr>
          <w:rFonts w:eastAsia="仿宋_GB2312"/>
        </w:rPr>
      </w:pPr>
      <w:bookmarkStart w:id="128" w:name="_Toc20427"/>
      <w:bookmarkStart w:id="129" w:name="_Toc58809457"/>
      <w:bookmarkStart w:id="130" w:name="_Toc2310"/>
      <w:r>
        <w:rPr>
          <w:rFonts w:eastAsia="仿宋_GB2312"/>
        </w:rPr>
        <w:t>1.</w:t>
      </w:r>
      <w:r>
        <w:rPr>
          <w:rFonts w:eastAsia="仿宋_GB2312"/>
        </w:rPr>
        <w:t>健康长寿农业品牌</w:t>
      </w:r>
      <w:bookmarkEnd w:id="128"/>
      <w:bookmarkEnd w:id="129"/>
      <w:bookmarkEnd w:id="130"/>
    </w:p>
    <w:p w:rsidR="00C41586" w:rsidRDefault="00441709">
      <w:pPr>
        <w:rPr>
          <w:rFonts w:eastAsia="仿宋_GB2312"/>
        </w:rPr>
      </w:pPr>
      <w:r>
        <w:rPr>
          <w:rFonts w:eastAsia="仿宋_GB2312"/>
        </w:rPr>
        <w:t>依托河池</w:t>
      </w:r>
      <w:r>
        <w:rPr>
          <w:rFonts w:eastAsia="仿宋_GB2312"/>
        </w:rPr>
        <w:t>“</w:t>
      </w:r>
      <w:r>
        <w:rPr>
          <w:rFonts w:eastAsia="仿宋_GB2312"/>
        </w:rPr>
        <w:t>世界长寿市</w:t>
      </w:r>
      <w:r>
        <w:rPr>
          <w:rFonts w:eastAsia="仿宋_GB2312"/>
        </w:rPr>
        <w:t>”</w:t>
      </w:r>
      <w:r>
        <w:rPr>
          <w:rFonts w:eastAsia="仿宋_GB2312"/>
        </w:rPr>
        <w:t>、巴马</w:t>
      </w:r>
      <w:r>
        <w:rPr>
          <w:rFonts w:eastAsia="仿宋_GB2312"/>
        </w:rPr>
        <w:t>“</w:t>
      </w:r>
      <w:r>
        <w:rPr>
          <w:rFonts w:eastAsia="仿宋_GB2312"/>
        </w:rPr>
        <w:t>世界长寿之乡</w:t>
      </w:r>
      <w:r>
        <w:rPr>
          <w:rFonts w:eastAsia="仿宋_GB2312"/>
        </w:rPr>
        <w:t>”</w:t>
      </w:r>
      <w:r>
        <w:rPr>
          <w:rFonts w:eastAsia="仿宋_GB2312"/>
        </w:rPr>
        <w:t>等长寿品牌，以河池</w:t>
      </w:r>
      <w:r>
        <w:rPr>
          <w:rFonts w:eastAsia="仿宋_GB2312"/>
        </w:rPr>
        <w:t>·</w:t>
      </w:r>
      <w:r>
        <w:rPr>
          <w:rFonts w:eastAsia="仿宋_GB2312"/>
        </w:rPr>
        <w:t>深圳巴马大健康合作特别试验区建设为契机</w:t>
      </w:r>
      <w:r>
        <w:rPr>
          <w:rFonts w:eastAsia="仿宋_GB2312"/>
        </w:rPr>
        <w:t>，持续推进农业</w:t>
      </w:r>
      <w:r>
        <w:rPr>
          <w:rFonts w:eastAsia="仿宋_GB2312"/>
        </w:rPr>
        <w:t>“</w:t>
      </w:r>
      <w:r>
        <w:rPr>
          <w:rFonts w:eastAsia="仿宋_GB2312"/>
        </w:rPr>
        <w:t>十大百万</w:t>
      </w:r>
      <w:r>
        <w:rPr>
          <w:rFonts w:eastAsia="仿宋_GB2312"/>
        </w:rPr>
        <w:t>”</w:t>
      </w:r>
      <w:r>
        <w:rPr>
          <w:rFonts w:eastAsia="仿宋_GB2312"/>
        </w:rPr>
        <w:t>产业；大力发展养生农业、养生食品加工、养生医疗保健、养生医药制品、养生养老用品制造、养生养老服务、养生文化健身、养生休闲旅游等八大健康长寿养生产业，促进</w:t>
      </w:r>
      <w:r>
        <w:rPr>
          <w:rFonts w:eastAsia="仿宋_GB2312"/>
        </w:rPr>
        <w:t>“</w:t>
      </w:r>
      <w:r>
        <w:rPr>
          <w:rFonts w:eastAsia="仿宋_GB2312"/>
        </w:rPr>
        <w:t>农业</w:t>
      </w:r>
      <w:r>
        <w:rPr>
          <w:rFonts w:eastAsia="仿宋_GB2312"/>
        </w:rPr>
        <w:t>+</w:t>
      </w:r>
      <w:r>
        <w:rPr>
          <w:rFonts w:eastAsia="仿宋_GB2312"/>
        </w:rPr>
        <w:t>旅游</w:t>
      </w:r>
      <w:r>
        <w:rPr>
          <w:rFonts w:eastAsia="仿宋_GB2312"/>
        </w:rPr>
        <w:t>+</w:t>
      </w:r>
      <w:r>
        <w:rPr>
          <w:rFonts w:eastAsia="仿宋_GB2312"/>
        </w:rPr>
        <w:t>康养</w:t>
      </w:r>
      <w:r>
        <w:rPr>
          <w:rFonts w:eastAsia="仿宋_GB2312"/>
        </w:rPr>
        <w:t>”</w:t>
      </w:r>
      <w:r>
        <w:rPr>
          <w:rFonts w:eastAsia="仿宋_GB2312"/>
        </w:rPr>
        <w:t>的有机融合，将长寿文化融入休闲农业开发，积极发展一批长寿文化田园、长寿文化村落、养生文化庄园、中医药康养农园；大力开发长寿餐饮、长寿食品，发展农业休闲、养生度假等休闲农业旅游产品，构建以</w:t>
      </w:r>
      <w:r>
        <w:rPr>
          <w:rFonts w:eastAsia="仿宋_GB2312"/>
        </w:rPr>
        <w:t>“</w:t>
      </w:r>
      <w:r>
        <w:rPr>
          <w:rFonts w:eastAsia="仿宋_GB2312"/>
        </w:rPr>
        <w:t>健康养生</w:t>
      </w:r>
      <w:r>
        <w:rPr>
          <w:rFonts w:eastAsia="仿宋_GB2312"/>
        </w:rPr>
        <w:t>”“</w:t>
      </w:r>
      <w:r>
        <w:rPr>
          <w:rFonts w:eastAsia="仿宋_GB2312"/>
        </w:rPr>
        <w:t>长寿养生</w:t>
      </w:r>
      <w:r>
        <w:rPr>
          <w:rFonts w:eastAsia="仿宋_GB2312"/>
        </w:rPr>
        <w:t>”</w:t>
      </w:r>
      <w:r>
        <w:rPr>
          <w:rFonts w:eastAsia="仿宋_GB2312"/>
        </w:rPr>
        <w:t>为主</w:t>
      </w:r>
      <w:r>
        <w:rPr>
          <w:rFonts w:eastAsia="仿宋_GB2312"/>
        </w:rPr>
        <w:lastRenderedPageBreak/>
        <w:t>题的健康长寿农业品牌。</w:t>
      </w:r>
    </w:p>
    <w:p w:rsidR="00C41586" w:rsidRDefault="00441709">
      <w:pPr>
        <w:pStyle w:val="3"/>
        <w:spacing w:beforeLines="0" w:afterLines="0"/>
        <w:ind w:firstLine="643"/>
        <w:rPr>
          <w:rFonts w:eastAsia="仿宋_GB2312"/>
        </w:rPr>
      </w:pPr>
      <w:bookmarkStart w:id="131" w:name="_Toc58809458"/>
      <w:bookmarkStart w:id="132" w:name="_Toc10419"/>
      <w:bookmarkStart w:id="133" w:name="_Toc18483"/>
      <w:r>
        <w:rPr>
          <w:rFonts w:eastAsia="仿宋_GB2312"/>
        </w:rPr>
        <w:t>2.</w:t>
      </w:r>
      <w:r>
        <w:rPr>
          <w:rFonts w:eastAsia="仿宋_GB2312"/>
        </w:rPr>
        <w:t>森林生态康养品牌</w:t>
      </w:r>
      <w:bookmarkEnd w:id="131"/>
      <w:bookmarkEnd w:id="132"/>
      <w:bookmarkEnd w:id="133"/>
    </w:p>
    <w:p w:rsidR="00C41586" w:rsidRDefault="00441709">
      <w:pPr>
        <w:rPr>
          <w:rFonts w:eastAsia="仿宋_GB2312"/>
        </w:rPr>
      </w:pPr>
      <w:r>
        <w:rPr>
          <w:rFonts w:eastAsia="仿宋_GB2312"/>
        </w:rPr>
        <w:t>立足河池市农林产品、休闲养生等资源优势，牢固树立和</w:t>
      </w:r>
      <w:proofErr w:type="gramStart"/>
      <w:r>
        <w:rPr>
          <w:rFonts w:eastAsia="仿宋_GB2312"/>
        </w:rPr>
        <w:t>践行</w:t>
      </w:r>
      <w:proofErr w:type="gramEnd"/>
      <w:r>
        <w:rPr>
          <w:rFonts w:eastAsia="仿宋_GB2312"/>
        </w:rPr>
        <w:t>“</w:t>
      </w:r>
      <w:r>
        <w:rPr>
          <w:rFonts w:eastAsia="仿宋_GB2312"/>
        </w:rPr>
        <w:t>绿水青山就是金山银山</w:t>
      </w:r>
      <w:r>
        <w:rPr>
          <w:rFonts w:eastAsia="仿宋_GB2312"/>
        </w:rPr>
        <w:t>”</w:t>
      </w:r>
      <w:r>
        <w:rPr>
          <w:rFonts w:eastAsia="仿宋_GB2312"/>
        </w:rPr>
        <w:t>的理念，整合森林公园、湿地公园、自然保护区、地质公园等优势自然资源，大力发展森林旅游、森林康养、特色林产品等森林康养业。大力推动森林生态资源与休闲度假产业融合发展，营建一批森林康养林，开发一批森林康养产品，打造一批森林公园、湿地公园、森林康养基地、森林人家等森林休闲、养生、旅游产业集聚群，构建以森林旅游、健康养生、休闲游憩为主题的森林生态康养品牌。</w:t>
      </w:r>
    </w:p>
    <w:p w:rsidR="00C41586" w:rsidRDefault="00441709">
      <w:pPr>
        <w:pStyle w:val="3"/>
        <w:spacing w:beforeLines="0" w:afterLines="0"/>
        <w:ind w:firstLine="643"/>
        <w:rPr>
          <w:rFonts w:eastAsia="仿宋_GB2312"/>
        </w:rPr>
      </w:pPr>
      <w:bookmarkStart w:id="134" w:name="_Toc3566"/>
      <w:bookmarkStart w:id="135" w:name="_Toc17150"/>
      <w:bookmarkStart w:id="136" w:name="_Toc58809459"/>
      <w:r>
        <w:rPr>
          <w:rFonts w:eastAsia="仿宋_GB2312"/>
        </w:rPr>
        <w:t>3.</w:t>
      </w:r>
      <w:r>
        <w:rPr>
          <w:rFonts w:eastAsia="仿宋_GB2312"/>
        </w:rPr>
        <w:t>山水休闲农业品牌</w:t>
      </w:r>
      <w:bookmarkEnd w:id="134"/>
      <w:bookmarkEnd w:id="135"/>
      <w:bookmarkEnd w:id="136"/>
    </w:p>
    <w:p w:rsidR="00C41586" w:rsidRDefault="00441709">
      <w:pPr>
        <w:rPr>
          <w:rFonts w:eastAsia="仿宋_GB2312"/>
        </w:rPr>
      </w:pPr>
      <w:r>
        <w:rPr>
          <w:rFonts w:eastAsia="仿宋_GB2312"/>
        </w:rPr>
        <w:t>依托河池</w:t>
      </w:r>
      <w:r>
        <w:rPr>
          <w:rFonts w:eastAsia="仿宋_GB2312"/>
        </w:rPr>
        <w:t>“</w:t>
      </w:r>
      <w:r>
        <w:rPr>
          <w:rFonts w:eastAsia="仿宋_GB2312"/>
        </w:rPr>
        <w:t>山清水秀生态美</w:t>
      </w:r>
      <w:r>
        <w:rPr>
          <w:rFonts w:eastAsia="仿宋_GB2312"/>
        </w:rPr>
        <w:t>”</w:t>
      </w:r>
      <w:r>
        <w:rPr>
          <w:rFonts w:eastAsia="仿宋_GB2312"/>
        </w:rPr>
        <w:t>金</w:t>
      </w:r>
      <w:r w:rsidR="00D96107">
        <w:rPr>
          <w:rFonts w:eastAsia="仿宋_GB2312"/>
        </w:rPr>
        <w:t>字</w:t>
      </w:r>
      <w:r>
        <w:rPr>
          <w:rFonts w:eastAsia="仿宋_GB2312"/>
        </w:rPr>
        <w:t>招牌，利用河池市水资源丰富、水域面积宽广、水质天然良好、生态环境优美以及渔业资源丰富</w:t>
      </w:r>
      <w:r>
        <w:rPr>
          <w:rFonts w:eastAsia="仿宋_GB2312"/>
        </w:rPr>
        <w:t>等特点，重点推进红水河流域渔业产业发展，深入开展休闲渔业品牌示范创建；以红水河流域为重点，积极培育垂钓、渔事体验、科普教育等多种休闲业态，全力打造红水河国际生态康养旅游胜地；推进发展功能齐全的休闲渔业基地，促进休闲渔业产业与其他产业融合发展，构建具有河池特色的山水休闲农业品牌。</w:t>
      </w:r>
    </w:p>
    <w:p w:rsidR="00C41586" w:rsidRDefault="00441709">
      <w:pPr>
        <w:pStyle w:val="3"/>
        <w:spacing w:beforeLines="0" w:afterLines="0"/>
        <w:ind w:firstLine="643"/>
        <w:rPr>
          <w:rFonts w:eastAsia="仿宋_GB2312"/>
        </w:rPr>
      </w:pPr>
      <w:bookmarkStart w:id="137" w:name="_Toc17285"/>
      <w:bookmarkStart w:id="138" w:name="_Toc27240"/>
      <w:bookmarkStart w:id="139" w:name="_Toc58809460"/>
      <w:r>
        <w:rPr>
          <w:rFonts w:eastAsia="仿宋_GB2312"/>
        </w:rPr>
        <w:t>4.</w:t>
      </w:r>
      <w:r>
        <w:rPr>
          <w:rFonts w:eastAsia="仿宋_GB2312"/>
        </w:rPr>
        <w:t>民族特色风情品牌</w:t>
      </w:r>
      <w:bookmarkEnd w:id="137"/>
      <w:bookmarkEnd w:id="138"/>
      <w:bookmarkEnd w:id="139"/>
    </w:p>
    <w:p w:rsidR="00C41586" w:rsidRDefault="00441709">
      <w:pPr>
        <w:rPr>
          <w:rFonts w:eastAsia="仿宋_GB2312"/>
        </w:rPr>
      </w:pPr>
      <w:r>
        <w:rPr>
          <w:rFonts w:eastAsia="仿宋_GB2312"/>
        </w:rPr>
        <w:t>以河池</w:t>
      </w:r>
      <w:r>
        <w:rPr>
          <w:rFonts w:eastAsia="仿宋_GB2312"/>
        </w:rPr>
        <w:t>“</w:t>
      </w:r>
      <w:r>
        <w:rPr>
          <w:rFonts w:eastAsia="仿宋_GB2312"/>
        </w:rPr>
        <w:t>人杰地灵气象新</w:t>
      </w:r>
      <w:r>
        <w:rPr>
          <w:rFonts w:eastAsia="仿宋_GB2312"/>
        </w:rPr>
        <w:t>”</w:t>
      </w:r>
      <w:r>
        <w:rPr>
          <w:rFonts w:eastAsia="仿宋_GB2312"/>
        </w:rPr>
        <w:t>人文底蕴，丰富的壮族、瑶族、仫佬族、毛南族等民族文化为依托，促进</w:t>
      </w:r>
      <w:r>
        <w:rPr>
          <w:rFonts w:eastAsia="仿宋_GB2312"/>
        </w:rPr>
        <w:t>“</w:t>
      </w:r>
      <w:r>
        <w:rPr>
          <w:rFonts w:eastAsia="仿宋_GB2312"/>
        </w:rPr>
        <w:t>农业</w:t>
      </w:r>
      <w:r>
        <w:rPr>
          <w:rFonts w:eastAsia="仿宋_GB2312"/>
        </w:rPr>
        <w:t>+</w:t>
      </w:r>
      <w:r>
        <w:rPr>
          <w:rFonts w:eastAsia="仿宋_GB2312"/>
        </w:rPr>
        <w:t>旅游</w:t>
      </w:r>
      <w:r>
        <w:rPr>
          <w:rFonts w:eastAsia="仿宋_GB2312"/>
        </w:rPr>
        <w:t>+</w:t>
      </w:r>
      <w:r>
        <w:rPr>
          <w:rFonts w:eastAsia="仿宋_GB2312"/>
        </w:rPr>
        <w:t>文化</w:t>
      </w:r>
      <w:r>
        <w:rPr>
          <w:rFonts w:eastAsia="仿宋_GB2312"/>
        </w:rPr>
        <w:t>”</w:t>
      </w:r>
      <w:r>
        <w:rPr>
          <w:rFonts w:eastAsia="仿宋_GB2312"/>
        </w:rPr>
        <w:t>有机融合，将刘三姐文化、壮族</w:t>
      </w:r>
      <w:proofErr w:type="gramStart"/>
      <w:r>
        <w:rPr>
          <w:rFonts w:eastAsia="仿宋_GB2312"/>
        </w:rPr>
        <w:t>蚂拐文化</w:t>
      </w:r>
      <w:proofErr w:type="gramEnd"/>
      <w:r>
        <w:rPr>
          <w:rFonts w:eastAsia="仿宋_GB2312"/>
        </w:rPr>
        <w:t>等民族文化融入休闲农业开发，</w:t>
      </w:r>
      <w:r>
        <w:rPr>
          <w:rFonts w:eastAsia="仿宋_GB2312"/>
        </w:rPr>
        <w:lastRenderedPageBreak/>
        <w:t>在民族聚居区培育一批民族特色风情小镇、</w:t>
      </w:r>
      <w:r>
        <w:rPr>
          <w:rFonts w:eastAsia="仿宋_GB2312"/>
        </w:rPr>
        <w:t>民族特色村落、文化创意农园、地方民俗节庆，建设一批展示民族生产、生活、历史和文化的民族生态博物馆，发展民族文化餐饮、民族文化旅游商品、民族特色客栈，开发农业休闲、农耕与民俗展示、体验等休闲农业旅游产品，构建以民族特色风情为主题的休闲农业品牌。</w:t>
      </w:r>
    </w:p>
    <w:p w:rsidR="00C41586" w:rsidRDefault="00441709">
      <w:pPr>
        <w:pStyle w:val="2"/>
        <w:spacing w:before="0" w:after="0"/>
        <w:ind w:firstLine="643"/>
        <w:rPr>
          <w:rFonts w:ascii="楷体_GB2312" w:hAnsi="楷体_GB2312" w:cs="楷体_GB2312"/>
        </w:rPr>
      </w:pPr>
      <w:bookmarkStart w:id="140" w:name="_Toc58809461"/>
      <w:bookmarkStart w:id="141" w:name="_Toc26023"/>
      <w:bookmarkStart w:id="142" w:name="_Toc22631"/>
      <w:r>
        <w:rPr>
          <w:rFonts w:ascii="楷体_GB2312" w:hAnsi="楷体_GB2312" w:cs="楷体_GB2312" w:hint="eastAsia"/>
        </w:rPr>
        <w:t>（四）坚持绿色发展，强化乡村资源保护</w:t>
      </w:r>
      <w:bookmarkEnd w:id="140"/>
      <w:bookmarkEnd w:id="141"/>
      <w:bookmarkEnd w:id="142"/>
    </w:p>
    <w:p w:rsidR="00C41586" w:rsidRDefault="00441709">
      <w:pPr>
        <w:rPr>
          <w:rFonts w:eastAsia="仿宋_GB2312"/>
        </w:rPr>
      </w:pPr>
      <w:r>
        <w:rPr>
          <w:rFonts w:eastAsia="仿宋_GB2312"/>
        </w:rPr>
        <w:t>加强对自然环境、土地资源、乡土与村落文化等乡村资源的保护与开发，加强乡村特色人文地貌保护和开发，为深入发掘乡村文化与繁衍乡村特色产品、特色品牌提供有力支撑。</w:t>
      </w:r>
    </w:p>
    <w:p w:rsidR="00C41586" w:rsidRDefault="00441709">
      <w:pPr>
        <w:pStyle w:val="3"/>
        <w:spacing w:beforeLines="0" w:afterLines="0"/>
        <w:ind w:firstLine="643"/>
        <w:rPr>
          <w:rFonts w:eastAsia="仿宋_GB2312"/>
        </w:rPr>
      </w:pPr>
      <w:bookmarkStart w:id="143" w:name="_Toc25171"/>
      <w:bookmarkStart w:id="144" w:name="_Toc23248"/>
      <w:bookmarkStart w:id="145" w:name="_Toc58809462"/>
      <w:r>
        <w:rPr>
          <w:rFonts w:eastAsia="仿宋_GB2312"/>
        </w:rPr>
        <w:t>1.</w:t>
      </w:r>
      <w:r>
        <w:rPr>
          <w:rFonts w:eastAsia="仿宋_GB2312"/>
        </w:rPr>
        <w:t>加强农业资源保护与开发</w:t>
      </w:r>
      <w:bookmarkEnd w:id="143"/>
      <w:bookmarkEnd w:id="144"/>
      <w:bookmarkEnd w:id="145"/>
    </w:p>
    <w:p w:rsidR="00C41586" w:rsidRDefault="00441709">
      <w:pPr>
        <w:rPr>
          <w:rFonts w:eastAsia="仿宋_GB2312"/>
        </w:rPr>
      </w:pPr>
      <w:r>
        <w:rPr>
          <w:rFonts w:eastAsia="仿宋_GB2312"/>
        </w:rPr>
        <w:t>加强对休闲农业园区内的土地资源、生物资源、环境质量及承载力的调查评估，严格开展经营场地审查，保护生态环境。加强土地资源保护，引导休闲农业经营主体开展土地综合开发与整理，合理布局游客接待、道路、停车场等基础设施。推行清洁生产，减少化肥、农药和地膜的使用量，发展循环农业和绿色农业。完善环保设施建设，休闲农业园区内尽可能配备电瓶车、自行车等绿色交通工具。加强自然环境保护，强化山地森林、湖泊湿地、河流等景观控制，实现休闲农业开发与景观环境相协调。</w:t>
      </w:r>
    </w:p>
    <w:p w:rsidR="00C41586" w:rsidRDefault="00441709">
      <w:pPr>
        <w:pStyle w:val="3"/>
        <w:spacing w:beforeLines="0" w:afterLines="0"/>
        <w:ind w:firstLine="643"/>
        <w:rPr>
          <w:rFonts w:eastAsia="仿宋_GB2312"/>
        </w:rPr>
      </w:pPr>
      <w:bookmarkStart w:id="146" w:name="_Toc17181"/>
      <w:bookmarkStart w:id="147" w:name="_Toc58809463"/>
      <w:bookmarkStart w:id="148" w:name="_Toc32712"/>
      <w:r>
        <w:rPr>
          <w:rFonts w:eastAsia="仿宋_GB2312"/>
        </w:rPr>
        <w:t>2.</w:t>
      </w:r>
      <w:r>
        <w:rPr>
          <w:rFonts w:eastAsia="仿宋_GB2312"/>
        </w:rPr>
        <w:t>加强乡土与村落文化保护</w:t>
      </w:r>
      <w:bookmarkEnd w:id="146"/>
      <w:bookmarkEnd w:id="147"/>
      <w:bookmarkEnd w:id="148"/>
    </w:p>
    <w:p w:rsidR="00C41586" w:rsidRDefault="00441709">
      <w:pPr>
        <w:rPr>
          <w:rFonts w:eastAsia="仿宋_GB2312"/>
        </w:rPr>
      </w:pPr>
      <w:r>
        <w:rPr>
          <w:rFonts w:eastAsia="仿宋_GB2312"/>
        </w:rPr>
        <w:t>加强乡村非物质文化遗产的挖掘、认定、保护和传承，建立科学有效的乡村非物质文化遗产传承机制。加大乡土与村落文化保护工作的经费投入，引导鼓励个人、企业和社会团体参与乡土</w:t>
      </w:r>
      <w:r>
        <w:rPr>
          <w:rFonts w:eastAsia="仿宋_GB2312"/>
        </w:rPr>
        <w:lastRenderedPageBreak/>
        <w:t>与村落文化保护工作。加强对传统村落的修缮和保护，改善人居环境，实现传统村落的可持续发展。对乡村历史建筑予以修缮和维护，加强特色村镇风貌控制，突出当地文化和民族元素，建筑风格与自然山水相协调。</w:t>
      </w:r>
    </w:p>
    <w:p w:rsidR="00C41586" w:rsidRDefault="00441709">
      <w:pPr>
        <w:pStyle w:val="3"/>
        <w:spacing w:beforeLines="0" w:afterLines="0"/>
        <w:ind w:firstLine="643"/>
        <w:rPr>
          <w:rFonts w:eastAsia="仿宋_GB2312"/>
        </w:rPr>
      </w:pPr>
      <w:bookmarkStart w:id="149" w:name="_Toc58809464"/>
      <w:bookmarkStart w:id="150" w:name="_Toc4335"/>
      <w:bookmarkStart w:id="151" w:name="_Toc25483"/>
      <w:r>
        <w:rPr>
          <w:rFonts w:eastAsia="仿宋_GB2312"/>
        </w:rPr>
        <w:t>3.</w:t>
      </w:r>
      <w:r>
        <w:rPr>
          <w:rFonts w:eastAsia="仿宋_GB2312"/>
        </w:rPr>
        <w:t>积极倡导绿色消费理念</w:t>
      </w:r>
      <w:bookmarkEnd w:id="149"/>
      <w:bookmarkEnd w:id="150"/>
      <w:bookmarkEnd w:id="151"/>
    </w:p>
    <w:p w:rsidR="00C41586" w:rsidRDefault="00441709">
      <w:pPr>
        <w:rPr>
          <w:rFonts w:eastAsia="仿宋_GB2312"/>
        </w:rPr>
      </w:pPr>
      <w:r>
        <w:rPr>
          <w:rFonts w:eastAsia="仿宋_GB2312"/>
        </w:rPr>
        <w:t>以</w:t>
      </w:r>
      <w:r>
        <w:rPr>
          <w:rFonts w:eastAsia="仿宋_GB2312"/>
        </w:rPr>
        <w:t>“</w:t>
      </w:r>
      <w:r>
        <w:rPr>
          <w:rFonts w:eastAsia="仿宋_GB2312"/>
        </w:rPr>
        <w:t>生态、低碳、节约、友好</w:t>
      </w:r>
      <w:r>
        <w:rPr>
          <w:rFonts w:eastAsia="仿宋_GB2312"/>
        </w:rPr>
        <w:t>”</w:t>
      </w:r>
      <w:r>
        <w:rPr>
          <w:rFonts w:eastAsia="仿宋_GB2312"/>
        </w:rPr>
        <w:t>的绿色发展理念为引领，大力倡导绿色消费，提高节能环保交通工具的使用比例，大力推广公共交通、骑行、</w:t>
      </w:r>
      <w:proofErr w:type="gramStart"/>
      <w:r>
        <w:rPr>
          <w:rFonts w:eastAsia="仿宋_GB2312"/>
        </w:rPr>
        <w:t>徒步等</w:t>
      </w:r>
      <w:proofErr w:type="gramEnd"/>
      <w:r>
        <w:rPr>
          <w:rFonts w:eastAsia="仿宋_GB2312"/>
        </w:rPr>
        <w:t>绿色生态出行方式。探索建立绿色消费奖励机制，持续开展餐饮</w:t>
      </w:r>
      <w:r>
        <w:rPr>
          <w:rFonts w:eastAsia="仿宋_GB2312"/>
        </w:rPr>
        <w:t>“</w:t>
      </w:r>
      <w:r>
        <w:rPr>
          <w:rFonts w:eastAsia="仿宋_GB2312"/>
        </w:rPr>
        <w:t>光盘</w:t>
      </w:r>
      <w:r>
        <w:rPr>
          <w:rFonts w:eastAsia="仿宋_GB2312"/>
        </w:rPr>
        <w:t>”</w:t>
      </w:r>
      <w:r>
        <w:rPr>
          <w:rFonts w:eastAsia="仿宋_GB2312"/>
        </w:rPr>
        <w:t>行动。引导企业研发绿色技术，实施绿色标准，实行绿色管理，开发绿色产品，实现绿色发展。</w:t>
      </w:r>
    </w:p>
    <w:p w:rsidR="00C41586" w:rsidRDefault="00441709">
      <w:pPr>
        <w:pStyle w:val="2"/>
        <w:spacing w:before="0" w:after="0"/>
        <w:ind w:firstLine="643"/>
        <w:rPr>
          <w:rFonts w:ascii="楷体_GB2312" w:hAnsi="楷体_GB2312" w:cs="楷体_GB2312"/>
        </w:rPr>
      </w:pPr>
      <w:bookmarkStart w:id="152" w:name="_Toc29971"/>
      <w:bookmarkStart w:id="153" w:name="_Toc15988"/>
      <w:bookmarkStart w:id="154" w:name="_Toc58809465"/>
      <w:r>
        <w:rPr>
          <w:rFonts w:ascii="楷体_GB2312" w:hAnsi="楷体_GB2312" w:cs="楷体_GB2312"/>
        </w:rPr>
        <w:t>（五）延伸产业功能，</w:t>
      </w:r>
      <w:bookmarkEnd w:id="152"/>
      <w:bookmarkEnd w:id="153"/>
      <w:r>
        <w:rPr>
          <w:rFonts w:ascii="楷体_GB2312" w:hAnsi="楷体_GB2312" w:cs="楷体_GB2312"/>
        </w:rPr>
        <w:t>巩固拓展脱贫攻坚成果</w:t>
      </w:r>
      <w:bookmarkEnd w:id="154"/>
    </w:p>
    <w:p w:rsidR="00C41586" w:rsidRDefault="00441709">
      <w:pPr>
        <w:rPr>
          <w:rFonts w:eastAsia="仿宋_GB2312"/>
        </w:rPr>
      </w:pPr>
      <w:r>
        <w:rPr>
          <w:rFonts w:eastAsia="仿宋_GB2312"/>
        </w:rPr>
        <w:t>发挥休闲农业在调结构、惠民生的集聚功能和平台作用，积极延伸休闲农业产业带动功能，推动形成政府、企业、合作社、农户等多种主体共同参与乡村休闲农业旅游发展的模式，引导和支持社会资本开发农民参与度高、受益面广的项目，丰富休闲农业产品业态，开发休闲农庄、乡村酒店、特色民宿、汽车营地、户外运动等乡村休闲度假产品。引导和扶持乡村带</w:t>
      </w:r>
      <w:r>
        <w:rPr>
          <w:rFonts w:eastAsia="仿宋_GB2312"/>
        </w:rPr>
        <w:t>头人发展休闲农业，吸纳农户以土地、房产、劳力等自有资源入股发展休闲农业。引导农民从事休闲农业旅游接待、特色商品加工和销售等工作，使休闲农业成为大众创业和农村剩余劳动力就地就业的重要渠道。</w:t>
      </w:r>
    </w:p>
    <w:p w:rsidR="00C41586" w:rsidRDefault="00441709">
      <w:pPr>
        <w:outlineLvl w:val="0"/>
        <w:rPr>
          <w:rFonts w:ascii="黑体" w:eastAsia="黑体" w:hAnsi="黑体" w:cs="黑体"/>
          <w:bCs/>
          <w:kern w:val="44"/>
          <w:szCs w:val="44"/>
          <w:shd w:val="clear" w:color="auto" w:fill="FFFFFF"/>
        </w:rPr>
      </w:pPr>
      <w:bookmarkStart w:id="155" w:name="_Toc6718"/>
      <w:bookmarkStart w:id="156" w:name="_Toc58809466"/>
      <w:bookmarkStart w:id="157" w:name="_Toc1678"/>
      <w:r>
        <w:rPr>
          <w:rFonts w:ascii="黑体" w:eastAsia="黑体" w:hAnsi="黑体" w:cs="黑体" w:hint="eastAsia"/>
          <w:bCs/>
          <w:kern w:val="44"/>
          <w:szCs w:val="44"/>
          <w:shd w:val="clear" w:color="auto" w:fill="FFFFFF"/>
        </w:rPr>
        <w:t>五、重点工程</w:t>
      </w:r>
      <w:bookmarkEnd w:id="155"/>
      <w:bookmarkEnd w:id="156"/>
      <w:bookmarkEnd w:id="157"/>
    </w:p>
    <w:p w:rsidR="00C41586" w:rsidRDefault="00441709">
      <w:pPr>
        <w:pStyle w:val="2"/>
        <w:spacing w:before="0" w:after="0"/>
        <w:ind w:firstLine="643"/>
        <w:rPr>
          <w:rFonts w:ascii="楷体_GB2312" w:hAnsi="楷体_GB2312" w:cs="楷体_GB2312"/>
        </w:rPr>
      </w:pPr>
      <w:bookmarkStart w:id="158" w:name="_Toc58809467"/>
      <w:bookmarkStart w:id="159" w:name="_Toc30388"/>
      <w:bookmarkStart w:id="160" w:name="_Toc29878"/>
      <w:r>
        <w:rPr>
          <w:rFonts w:ascii="楷体_GB2312" w:hAnsi="楷体_GB2312" w:cs="楷体_GB2312"/>
        </w:rPr>
        <w:lastRenderedPageBreak/>
        <w:t>（一）休闲农业提升工程</w:t>
      </w:r>
      <w:bookmarkEnd w:id="158"/>
      <w:bookmarkEnd w:id="159"/>
      <w:bookmarkEnd w:id="160"/>
    </w:p>
    <w:p w:rsidR="00C41586" w:rsidRDefault="00441709">
      <w:pPr>
        <w:rPr>
          <w:rFonts w:eastAsia="仿宋_GB2312"/>
        </w:rPr>
      </w:pPr>
      <w:r>
        <w:rPr>
          <w:rFonts w:eastAsia="仿宋_GB2312"/>
        </w:rPr>
        <w:t>大力实施休闲农业提升工程，重点推进休闲农业基础设施和餐饮、住宿、购物服务项目建设，促进休闲农业提质增效、高质量发展。</w:t>
      </w:r>
    </w:p>
    <w:p w:rsidR="00C41586" w:rsidRDefault="00441709">
      <w:pPr>
        <w:pStyle w:val="3"/>
        <w:spacing w:beforeLines="0" w:afterLines="0"/>
        <w:ind w:firstLine="643"/>
        <w:rPr>
          <w:rFonts w:eastAsia="仿宋_GB2312"/>
        </w:rPr>
      </w:pPr>
      <w:bookmarkStart w:id="161" w:name="_Toc58809468"/>
      <w:bookmarkStart w:id="162" w:name="_Toc24832"/>
      <w:bookmarkStart w:id="163" w:name="_Toc29477"/>
      <w:r>
        <w:rPr>
          <w:rFonts w:eastAsia="仿宋_GB2312"/>
        </w:rPr>
        <w:t>1.</w:t>
      </w:r>
      <w:r>
        <w:rPr>
          <w:rFonts w:eastAsia="仿宋_GB2312"/>
        </w:rPr>
        <w:t>休闲农业基础设施项目</w:t>
      </w:r>
      <w:bookmarkEnd w:id="161"/>
      <w:bookmarkEnd w:id="162"/>
      <w:bookmarkEnd w:id="163"/>
    </w:p>
    <w:p w:rsidR="00C41586" w:rsidRDefault="00441709">
      <w:pPr>
        <w:rPr>
          <w:rFonts w:eastAsia="仿宋_GB2312"/>
        </w:rPr>
      </w:pPr>
      <w:r>
        <w:rPr>
          <w:rFonts w:eastAsia="仿宋_GB2312"/>
        </w:rPr>
        <w:t>重点改善休闲农业特色村和休闲农业园区道路、电力、饮水、停车场、标识标牌、污水垃圾处理设施、信息网络基础设施和公共服务条件；推进各休闲农业园区至</w:t>
      </w:r>
      <w:r>
        <w:rPr>
          <w:rFonts w:eastAsia="仿宋_GB2312"/>
        </w:rPr>
        <w:t>高速公路、高等级公路的连接公路建设，重点休闲农业园区对外交通道路要达到三级或以上的等级公路标准。</w:t>
      </w:r>
    </w:p>
    <w:p w:rsidR="00C41586" w:rsidRDefault="00441709">
      <w:pPr>
        <w:pStyle w:val="3"/>
        <w:spacing w:beforeLines="0" w:afterLines="0"/>
        <w:ind w:firstLine="643"/>
        <w:rPr>
          <w:rFonts w:eastAsia="仿宋_GB2312"/>
          <w:color w:val="000000" w:themeColor="text1"/>
        </w:rPr>
      </w:pPr>
      <w:bookmarkStart w:id="164" w:name="_Toc22995"/>
      <w:bookmarkStart w:id="165" w:name="_Toc58809469"/>
      <w:bookmarkStart w:id="166" w:name="_Toc13253"/>
      <w:r>
        <w:rPr>
          <w:rFonts w:eastAsia="仿宋_GB2312"/>
          <w:color w:val="000000" w:themeColor="text1"/>
        </w:rPr>
        <w:t>2.</w:t>
      </w:r>
      <w:r>
        <w:rPr>
          <w:rFonts w:eastAsia="仿宋_GB2312"/>
          <w:color w:val="000000" w:themeColor="text1"/>
        </w:rPr>
        <w:t>公共服务设施项目</w:t>
      </w:r>
      <w:bookmarkEnd w:id="164"/>
      <w:bookmarkEnd w:id="165"/>
      <w:bookmarkEnd w:id="166"/>
    </w:p>
    <w:p w:rsidR="00C41586" w:rsidRDefault="00441709">
      <w:pPr>
        <w:rPr>
          <w:rFonts w:eastAsia="仿宋_GB2312"/>
          <w:color w:val="000000" w:themeColor="text1"/>
        </w:rPr>
      </w:pPr>
      <w:r>
        <w:rPr>
          <w:rFonts w:eastAsia="仿宋_GB2312"/>
          <w:color w:val="000000" w:themeColor="text1"/>
        </w:rPr>
        <w:t>着力改善特色旅游乡村、休闲农业旅游区卫生条件和环境条件，推进休闲农业园区</w:t>
      </w:r>
      <w:r>
        <w:rPr>
          <w:rFonts w:eastAsia="仿宋_GB2312"/>
          <w:color w:val="000000" w:themeColor="text1"/>
        </w:rPr>
        <w:t>“</w:t>
      </w:r>
      <w:r>
        <w:rPr>
          <w:rFonts w:eastAsia="仿宋_GB2312"/>
          <w:color w:val="000000" w:themeColor="text1"/>
        </w:rPr>
        <w:t>厕所革命</w:t>
      </w:r>
      <w:r>
        <w:rPr>
          <w:rFonts w:eastAsia="仿宋_GB2312"/>
          <w:color w:val="000000" w:themeColor="text1"/>
        </w:rPr>
        <w:t>”</w:t>
      </w:r>
      <w:r>
        <w:rPr>
          <w:rFonts w:eastAsia="仿宋_GB2312"/>
          <w:color w:val="000000" w:themeColor="text1"/>
        </w:rPr>
        <w:t>。引导各重点休闲农业园区按</w:t>
      </w:r>
      <w:r>
        <w:rPr>
          <w:rFonts w:eastAsia="仿宋_GB2312"/>
          <w:color w:val="000000" w:themeColor="text1"/>
        </w:rPr>
        <w:t>A</w:t>
      </w:r>
      <w:r>
        <w:rPr>
          <w:rFonts w:eastAsia="仿宋_GB2312"/>
          <w:color w:val="000000" w:themeColor="text1"/>
        </w:rPr>
        <w:t>级旅游厕所标准改建或新建一批旅游厕所。各休闲农业园区要构建完善标识系统和旅游服务设施，合理布设各类与休闲农业园区环境、主题相协调的标识牌。大力实施</w:t>
      </w:r>
      <w:r>
        <w:rPr>
          <w:rFonts w:eastAsia="仿宋_GB2312"/>
          <w:color w:val="000000" w:themeColor="text1"/>
        </w:rPr>
        <w:t>“</w:t>
      </w:r>
      <w:r>
        <w:rPr>
          <w:rFonts w:eastAsia="仿宋_GB2312"/>
          <w:color w:val="000000" w:themeColor="text1"/>
        </w:rPr>
        <w:t>美丽乡村</w:t>
      </w:r>
      <w:r>
        <w:rPr>
          <w:rFonts w:eastAsia="仿宋_GB2312"/>
          <w:color w:val="000000" w:themeColor="text1"/>
        </w:rPr>
        <w:t>”</w:t>
      </w:r>
      <w:r>
        <w:rPr>
          <w:rFonts w:eastAsia="仿宋_GB2312"/>
          <w:color w:val="000000" w:themeColor="text1"/>
        </w:rPr>
        <w:t>建设，加强自治区级或国家级休闲农业与乡村旅游示范点的创建。</w:t>
      </w:r>
    </w:p>
    <w:p w:rsidR="00C41586" w:rsidRDefault="00441709">
      <w:pPr>
        <w:pStyle w:val="3"/>
        <w:spacing w:beforeLines="0" w:afterLines="0"/>
        <w:ind w:firstLine="643"/>
        <w:rPr>
          <w:rFonts w:eastAsia="仿宋_GB2312"/>
          <w:color w:val="000000" w:themeColor="text1"/>
        </w:rPr>
      </w:pPr>
      <w:bookmarkStart w:id="167" w:name="_Toc58809470"/>
      <w:bookmarkStart w:id="168" w:name="_Toc2506"/>
      <w:bookmarkStart w:id="169" w:name="_Toc5222"/>
      <w:r>
        <w:rPr>
          <w:rFonts w:eastAsia="仿宋_GB2312"/>
          <w:color w:val="000000" w:themeColor="text1"/>
        </w:rPr>
        <w:t>3.</w:t>
      </w:r>
      <w:r>
        <w:rPr>
          <w:rFonts w:eastAsia="仿宋_GB2312"/>
          <w:color w:val="000000" w:themeColor="text1"/>
        </w:rPr>
        <w:t>餐饮住宿购物服务项目</w:t>
      </w:r>
      <w:bookmarkEnd w:id="167"/>
      <w:bookmarkEnd w:id="168"/>
      <w:bookmarkEnd w:id="169"/>
    </w:p>
    <w:p w:rsidR="00C41586" w:rsidRDefault="00441709">
      <w:pPr>
        <w:rPr>
          <w:rFonts w:eastAsia="仿宋_GB2312"/>
          <w:color w:val="000000" w:themeColor="text1"/>
        </w:rPr>
      </w:pPr>
      <w:r>
        <w:rPr>
          <w:rFonts w:eastAsia="仿宋_GB2312"/>
          <w:color w:val="000000" w:themeColor="text1"/>
        </w:rPr>
        <w:t>利用长寿、富硒、天然、生态有机等特色</w:t>
      </w:r>
      <w:r>
        <w:rPr>
          <w:rFonts w:eastAsia="仿宋_GB2312"/>
          <w:color w:val="000000" w:themeColor="text1"/>
        </w:rPr>
        <w:t>农产品，大力开发生态有机、民族特色、长寿养生等系列特色主题餐饮；重点打造生态农业观光园、农业公园、特色乡村旅游区、古村古镇、沿江生态旅游渔村，发展乡村主题民宿、农家庄园、乡村连锁酒店、</w:t>
      </w:r>
      <w:r>
        <w:rPr>
          <w:rFonts w:eastAsia="仿宋_GB2312"/>
          <w:color w:val="000000" w:themeColor="text1"/>
        </w:rPr>
        <w:lastRenderedPageBreak/>
        <w:t>野</w:t>
      </w:r>
      <w:proofErr w:type="gramStart"/>
      <w:r>
        <w:rPr>
          <w:rFonts w:eastAsia="仿宋_GB2312"/>
          <w:color w:val="000000" w:themeColor="text1"/>
        </w:rPr>
        <w:t>奢</w:t>
      </w:r>
      <w:proofErr w:type="gramEnd"/>
      <w:r>
        <w:rPr>
          <w:rFonts w:eastAsia="仿宋_GB2312"/>
          <w:color w:val="000000" w:themeColor="text1"/>
        </w:rPr>
        <w:t>酒店、养生家园等一批特色住宿服务项目；开展土特农副产品品牌</w:t>
      </w:r>
      <w:proofErr w:type="gramStart"/>
      <w:r>
        <w:rPr>
          <w:rFonts w:eastAsia="仿宋_GB2312"/>
          <w:color w:val="000000" w:themeColor="text1"/>
        </w:rPr>
        <w:t>化创建</w:t>
      </w:r>
      <w:proofErr w:type="gramEnd"/>
      <w:r>
        <w:rPr>
          <w:rFonts w:eastAsia="仿宋_GB2312"/>
          <w:color w:val="000000" w:themeColor="text1"/>
        </w:rPr>
        <w:t>工作，支持休闲农业旅游点开设田头超市、农产品和地方旅游纪念品购物点；建立电子商务网络平台，加强线上、线下的展销和推广。按照节庆品牌日常化、观光旅游体验休闲化的要求，结合中国农民丰收节、广西河池铜鼓山歌艺术节、广西宜州刘三姐文化旅游节、巴马国际长寿养生文化旅游节</w:t>
      </w:r>
      <w:r>
        <w:rPr>
          <w:rFonts w:eastAsia="仿宋_GB2312"/>
          <w:color w:val="000000" w:themeColor="text1"/>
        </w:rPr>
        <w:t>、环江毛南族分龙节、罗城仫佬族依饭节等特色节庆活动，开发一批形式多样、层次多元、群众参与性强的休闲农业娱乐活动。</w:t>
      </w:r>
    </w:p>
    <w:p w:rsidR="00C41586" w:rsidRDefault="00441709">
      <w:pPr>
        <w:ind w:firstLineChars="0" w:firstLine="0"/>
        <w:jc w:val="center"/>
        <w:rPr>
          <w:rFonts w:eastAsiaTheme="minorEastAsia" w:cstheme="minorEastAsia"/>
          <w:b/>
          <w:bCs/>
          <w:sz w:val="28"/>
          <w:szCs w:val="28"/>
        </w:rPr>
      </w:pPr>
      <w:r>
        <w:rPr>
          <w:rFonts w:eastAsiaTheme="minorEastAsia" w:cstheme="minorEastAsia" w:hint="eastAsia"/>
          <w:b/>
          <w:bCs/>
          <w:sz w:val="28"/>
          <w:szCs w:val="28"/>
        </w:rPr>
        <w:t>专栏</w:t>
      </w:r>
      <w:r>
        <w:rPr>
          <w:rFonts w:eastAsiaTheme="minorEastAsia" w:cstheme="minorEastAsia" w:hint="eastAsia"/>
          <w:b/>
          <w:bCs/>
          <w:sz w:val="28"/>
          <w:szCs w:val="28"/>
        </w:rPr>
        <w:t xml:space="preserve">5-1 </w:t>
      </w:r>
      <w:r>
        <w:rPr>
          <w:rFonts w:eastAsiaTheme="minorEastAsia" w:cstheme="minorEastAsia" w:hint="eastAsia"/>
          <w:b/>
          <w:bCs/>
          <w:sz w:val="28"/>
          <w:szCs w:val="28"/>
        </w:rPr>
        <w:t>休闲农业提升工程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41586">
        <w:tc>
          <w:tcPr>
            <w:tcW w:w="8522" w:type="dxa"/>
          </w:tcPr>
          <w:p w:rsidR="00C41586" w:rsidRDefault="00441709">
            <w:pPr>
              <w:adjustRightInd/>
              <w:snapToGrid/>
              <w:spacing w:line="360" w:lineRule="auto"/>
              <w:ind w:firstLine="482"/>
              <w:rPr>
                <w:rFonts w:eastAsiaTheme="minorEastAsia" w:cstheme="minorEastAsia"/>
                <w:sz w:val="24"/>
              </w:rPr>
            </w:pPr>
            <w:r>
              <w:rPr>
                <w:rFonts w:eastAsiaTheme="minorEastAsia" w:cstheme="minorEastAsia" w:hint="eastAsia"/>
                <w:b/>
                <w:bCs/>
                <w:sz w:val="24"/>
              </w:rPr>
              <w:t>基础设施项目：</w:t>
            </w:r>
            <w:r>
              <w:rPr>
                <w:rFonts w:eastAsiaTheme="minorEastAsia" w:cstheme="minorEastAsia" w:hint="eastAsia"/>
                <w:sz w:val="24"/>
              </w:rPr>
              <w:t>加快推进贵阳至南宁高铁、桂林经河池至百色、柳州经都安至百色铁路、柳州至金城江城际铁路以及贺州至巴马、融水至河池、乐业至百色（天峨段）、南丹至天峨下</w:t>
            </w:r>
            <w:proofErr w:type="gramStart"/>
            <w:r>
              <w:rPr>
                <w:rFonts w:eastAsiaTheme="minorEastAsia" w:cstheme="minorEastAsia" w:hint="eastAsia"/>
                <w:sz w:val="24"/>
              </w:rPr>
              <w:t>老</w:t>
            </w:r>
            <w:proofErr w:type="gramEnd"/>
            <w:r>
              <w:rPr>
                <w:rFonts w:eastAsiaTheme="minorEastAsia" w:cstheme="minorEastAsia" w:hint="eastAsia"/>
                <w:sz w:val="24"/>
              </w:rPr>
              <w:t>和贵阳至南宁平塘至天峨段、天峨经凤山至巴马段、巴马至南宁段高速公路等项目建设；重点休闲农业园区道路、电力、污水垃圾处理设施、信息网络等基础设施项目。</w:t>
            </w:r>
          </w:p>
          <w:p w:rsidR="00C41586" w:rsidRDefault="00441709">
            <w:pPr>
              <w:adjustRightInd/>
              <w:snapToGrid/>
              <w:spacing w:line="360" w:lineRule="auto"/>
              <w:ind w:firstLine="482"/>
              <w:rPr>
                <w:rFonts w:eastAsiaTheme="minorEastAsia" w:cstheme="minorEastAsia"/>
                <w:sz w:val="24"/>
              </w:rPr>
            </w:pPr>
            <w:r>
              <w:rPr>
                <w:rFonts w:eastAsiaTheme="minorEastAsia" w:cstheme="minorEastAsia" w:hint="eastAsia"/>
                <w:b/>
                <w:bCs/>
                <w:sz w:val="24"/>
              </w:rPr>
              <w:t>公共服务项目：</w:t>
            </w:r>
            <w:r>
              <w:rPr>
                <w:rFonts w:eastAsiaTheme="minorEastAsia" w:cstheme="minorEastAsia" w:hint="eastAsia"/>
                <w:sz w:val="24"/>
              </w:rPr>
              <w:t>推进休闲农业园区“厕所革命”；构建完善休闲农业园区标识系统和旅游服务设施。</w:t>
            </w:r>
          </w:p>
          <w:p w:rsidR="00C41586" w:rsidRDefault="00441709">
            <w:pPr>
              <w:adjustRightInd/>
              <w:snapToGrid/>
              <w:spacing w:line="360" w:lineRule="auto"/>
              <w:ind w:firstLine="482"/>
              <w:rPr>
                <w:rFonts w:eastAsiaTheme="minorEastAsia" w:cstheme="minorEastAsia"/>
                <w:sz w:val="24"/>
              </w:rPr>
            </w:pPr>
            <w:r>
              <w:rPr>
                <w:rFonts w:eastAsiaTheme="minorEastAsia" w:cstheme="minorEastAsia" w:hint="eastAsia"/>
                <w:b/>
                <w:bCs/>
                <w:sz w:val="24"/>
              </w:rPr>
              <w:t>餐饮服务项目：</w:t>
            </w:r>
            <w:r>
              <w:rPr>
                <w:rFonts w:eastAsiaTheme="minorEastAsia" w:cstheme="minorEastAsia" w:hint="eastAsia"/>
                <w:sz w:val="24"/>
              </w:rPr>
              <w:t>开发巴马肴、</w:t>
            </w:r>
            <w:proofErr w:type="gramStart"/>
            <w:r>
              <w:rPr>
                <w:rFonts w:eastAsiaTheme="minorEastAsia" w:cstheme="minorEastAsia" w:hint="eastAsia"/>
                <w:sz w:val="24"/>
              </w:rPr>
              <w:t>仟味瑶家</w:t>
            </w:r>
            <w:proofErr w:type="gramEnd"/>
            <w:r>
              <w:rPr>
                <w:rFonts w:eastAsiaTheme="minorEastAsia" w:cstheme="minorEastAsia" w:hint="eastAsia"/>
                <w:sz w:val="24"/>
              </w:rPr>
              <w:t>、香猪（黑土猪）、富硒米、墨米、火麻、龙滩珍珠李、核桃鸡、河池寿乡牛（羊）、壮瑶</w:t>
            </w:r>
            <w:proofErr w:type="gramStart"/>
            <w:r>
              <w:rPr>
                <w:rFonts w:eastAsiaTheme="minorEastAsia" w:cstheme="minorEastAsia" w:hint="eastAsia"/>
                <w:sz w:val="24"/>
              </w:rPr>
              <w:t>医</w:t>
            </w:r>
            <w:proofErr w:type="gramEnd"/>
            <w:r>
              <w:rPr>
                <w:rFonts w:eastAsiaTheme="minorEastAsia" w:cstheme="minorEastAsia" w:hint="eastAsia"/>
                <w:sz w:val="24"/>
              </w:rPr>
              <w:t>药膳等生态有机、民族特色、长寿养生、特色水果四大主题餐饮，建设一批主题餐厅。</w:t>
            </w:r>
          </w:p>
          <w:p w:rsidR="00C41586" w:rsidRDefault="00441709">
            <w:pPr>
              <w:adjustRightInd/>
              <w:snapToGrid/>
              <w:spacing w:line="360" w:lineRule="auto"/>
              <w:ind w:firstLine="482"/>
              <w:rPr>
                <w:rFonts w:eastAsiaTheme="minorEastAsia" w:cstheme="minorEastAsia"/>
                <w:sz w:val="24"/>
              </w:rPr>
            </w:pPr>
            <w:r>
              <w:rPr>
                <w:rFonts w:eastAsiaTheme="minorEastAsia" w:cstheme="minorEastAsia" w:hint="eastAsia"/>
                <w:b/>
                <w:bCs/>
                <w:sz w:val="24"/>
              </w:rPr>
              <w:t>住宿服务项目：</w:t>
            </w:r>
            <w:r>
              <w:rPr>
                <w:rFonts w:eastAsiaTheme="minorEastAsia" w:cstheme="minorEastAsia" w:hint="eastAsia"/>
                <w:sz w:val="24"/>
              </w:rPr>
              <w:t>开发一批以古镇古村、特色民族村寨为主要特色的休闲度假型、民俗文化体验型乡村民宿；开发一批休闲农家庄园、假日私家农场、水果度假山庄等农家庄园；引进和培育一批乡村连锁酒店；在沿江、沿湖、依山等休闲旅游点，开发一批具有河池特色的滨水酒</w:t>
            </w:r>
            <w:r>
              <w:rPr>
                <w:rFonts w:eastAsiaTheme="minorEastAsia" w:cstheme="minorEastAsia" w:hint="eastAsia"/>
                <w:sz w:val="24"/>
              </w:rPr>
              <w:t>店、森林豪华帐篷酒店、</w:t>
            </w:r>
            <w:proofErr w:type="gramStart"/>
            <w:r>
              <w:rPr>
                <w:rFonts w:eastAsiaTheme="minorEastAsia" w:cstheme="minorEastAsia" w:hint="eastAsia"/>
                <w:sz w:val="24"/>
              </w:rPr>
              <w:t>果庄等</w:t>
            </w:r>
            <w:proofErr w:type="gramEnd"/>
            <w:r>
              <w:rPr>
                <w:rFonts w:eastAsiaTheme="minorEastAsia" w:cstheme="minorEastAsia" w:hint="eastAsia"/>
                <w:sz w:val="24"/>
              </w:rPr>
              <w:t>野</w:t>
            </w:r>
            <w:proofErr w:type="gramStart"/>
            <w:r>
              <w:rPr>
                <w:rFonts w:eastAsiaTheme="minorEastAsia" w:cstheme="minorEastAsia" w:hint="eastAsia"/>
                <w:sz w:val="24"/>
              </w:rPr>
              <w:t>奢</w:t>
            </w:r>
            <w:proofErr w:type="gramEnd"/>
            <w:r>
              <w:rPr>
                <w:rFonts w:eastAsiaTheme="minorEastAsia" w:cstheme="minorEastAsia" w:hint="eastAsia"/>
                <w:sz w:val="24"/>
              </w:rPr>
              <w:t>度假酒店。</w:t>
            </w:r>
          </w:p>
          <w:p w:rsidR="00C41586" w:rsidRDefault="00441709">
            <w:pPr>
              <w:adjustRightInd/>
              <w:snapToGrid/>
              <w:spacing w:line="360" w:lineRule="auto"/>
              <w:ind w:firstLine="482"/>
              <w:rPr>
                <w:rFonts w:eastAsiaTheme="minorEastAsia" w:cstheme="minorEastAsia"/>
                <w:sz w:val="24"/>
              </w:rPr>
            </w:pPr>
            <w:r>
              <w:rPr>
                <w:rFonts w:eastAsiaTheme="minorEastAsia" w:cstheme="minorEastAsia" w:hint="eastAsia"/>
                <w:b/>
                <w:bCs/>
                <w:sz w:val="24"/>
              </w:rPr>
              <w:t>购物服务项目：</w:t>
            </w:r>
            <w:r>
              <w:rPr>
                <w:rFonts w:eastAsiaTheme="minorEastAsia" w:cstheme="minorEastAsia" w:hint="eastAsia"/>
                <w:sz w:val="24"/>
              </w:rPr>
              <w:t>加强土特农副品牌开发；加工和包装火麻油、香猪（黑土猪）、</w:t>
            </w:r>
            <w:r>
              <w:rPr>
                <w:rFonts w:eastAsiaTheme="minorEastAsia" w:cstheme="minorEastAsia" w:hint="eastAsia"/>
                <w:sz w:val="24"/>
              </w:rPr>
              <w:lastRenderedPageBreak/>
              <w:t>五色糯米饭、壮乡烟熏腊肉、野生葡萄酒、豆腐圆、山茶油、珍珠李、富硒米等健康长寿农产品；开发壮乡铜鼓艺术品、都安书画纸、丝绸、竹藤芒编、绣球、银饰、民族服饰等民族特色工艺品。</w:t>
            </w:r>
          </w:p>
        </w:tc>
      </w:tr>
    </w:tbl>
    <w:p w:rsidR="00C41586" w:rsidRDefault="00441709">
      <w:pPr>
        <w:pStyle w:val="2"/>
        <w:spacing w:before="0" w:after="0"/>
        <w:ind w:firstLine="643"/>
        <w:rPr>
          <w:rFonts w:ascii="楷体_GB2312" w:hAnsi="楷体_GB2312" w:cs="楷体_GB2312"/>
        </w:rPr>
      </w:pPr>
      <w:bookmarkStart w:id="170" w:name="_Toc32228"/>
      <w:bookmarkStart w:id="171" w:name="_Toc28685"/>
      <w:bookmarkStart w:id="172" w:name="_Toc58809471"/>
      <w:r>
        <w:rPr>
          <w:rFonts w:ascii="楷体_GB2312" w:hAnsi="楷体_GB2312" w:cs="楷体_GB2312" w:hint="eastAsia"/>
        </w:rPr>
        <w:lastRenderedPageBreak/>
        <w:t>（二）园区升级发展工程</w:t>
      </w:r>
      <w:bookmarkEnd w:id="170"/>
      <w:bookmarkEnd w:id="171"/>
      <w:bookmarkEnd w:id="172"/>
    </w:p>
    <w:p w:rsidR="00C41586" w:rsidRDefault="00441709">
      <w:pPr>
        <w:rPr>
          <w:rFonts w:eastAsia="仿宋_GB2312"/>
          <w:color w:val="000000" w:themeColor="text1"/>
        </w:rPr>
      </w:pPr>
      <w:r>
        <w:rPr>
          <w:rFonts w:eastAsia="仿宋_GB2312"/>
          <w:color w:val="000000" w:themeColor="text1"/>
        </w:rPr>
        <w:t>加快实施园区升级发展工程，鼓励现代特色农业园区加快延伸产业链，拓展休闲旅游功能，重点推进农业园区升级转型和智慧休闲农业园区项目建设。</w:t>
      </w:r>
    </w:p>
    <w:p w:rsidR="00C41586" w:rsidRDefault="00441709">
      <w:pPr>
        <w:pStyle w:val="3"/>
        <w:spacing w:beforeLines="0" w:afterLines="0"/>
        <w:ind w:firstLine="643"/>
        <w:rPr>
          <w:rFonts w:eastAsia="仿宋_GB2312"/>
          <w:color w:val="000000" w:themeColor="text1"/>
        </w:rPr>
      </w:pPr>
      <w:bookmarkStart w:id="173" w:name="_Toc13373"/>
      <w:bookmarkStart w:id="174" w:name="_Toc7352"/>
      <w:bookmarkStart w:id="175" w:name="_Toc58809472"/>
      <w:r>
        <w:rPr>
          <w:rFonts w:eastAsia="仿宋_GB2312"/>
          <w:color w:val="000000" w:themeColor="text1"/>
        </w:rPr>
        <w:t>1.</w:t>
      </w:r>
      <w:r>
        <w:rPr>
          <w:rFonts w:eastAsia="仿宋_GB2312"/>
          <w:color w:val="000000" w:themeColor="text1"/>
        </w:rPr>
        <w:t>农业园区升级发展项目</w:t>
      </w:r>
      <w:bookmarkEnd w:id="173"/>
      <w:bookmarkEnd w:id="174"/>
      <w:bookmarkEnd w:id="175"/>
    </w:p>
    <w:p w:rsidR="00C41586" w:rsidRDefault="00441709">
      <w:pPr>
        <w:rPr>
          <w:rFonts w:eastAsia="仿宋_GB2312"/>
        </w:rPr>
      </w:pPr>
      <w:r>
        <w:rPr>
          <w:rFonts w:eastAsia="仿宋_GB2312"/>
          <w:color w:val="000000" w:themeColor="text1"/>
        </w:rPr>
        <w:t>发挥河池市各类现代特色农业园区产业功能优势，积极拓展园区休闲功能，推动农业与旅游业相结合，强化景观、文化、娱乐、美食、家居等观光休闲功能开发和休闲设施配套，着力培育壮大一批休闲农业经营主体，到</w:t>
      </w:r>
      <w:r>
        <w:rPr>
          <w:rFonts w:eastAsia="仿宋_GB2312"/>
          <w:color w:val="000000" w:themeColor="text1"/>
        </w:rPr>
        <w:t>2025</w:t>
      </w:r>
      <w:r>
        <w:rPr>
          <w:rFonts w:eastAsia="仿宋_GB2312"/>
          <w:color w:val="000000" w:themeColor="text1"/>
        </w:rPr>
        <w:t>年，打造以农业生产为基础，集科普、生产、销售、加工、观赏、娱乐、休闲、度假、创意等于一体的综合性休闲农业区</w:t>
      </w:r>
      <w:r>
        <w:rPr>
          <w:rFonts w:eastAsia="仿宋_GB2312"/>
          <w:color w:val="000000" w:themeColor="text1"/>
        </w:rPr>
        <w:t>50</w:t>
      </w:r>
      <w:r>
        <w:rPr>
          <w:rFonts w:eastAsia="仿宋_GB2312"/>
          <w:color w:val="000000" w:themeColor="text1"/>
        </w:rPr>
        <w:t>个以上</w:t>
      </w:r>
      <w:r>
        <w:rPr>
          <w:rFonts w:eastAsia="仿宋_GB2312"/>
        </w:rPr>
        <w:t>。</w:t>
      </w:r>
    </w:p>
    <w:p w:rsidR="00C41586" w:rsidRDefault="00441709">
      <w:pPr>
        <w:pStyle w:val="3"/>
        <w:spacing w:beforeLines="0" w:afterLines="0"/>
        <w:ind w:firstLine="643"/>
        <w:rPr>
          <w:rFonts w:eastAsia="仿宋_GB2312"/>
        </w:rPr>
      </w:pPr>
      <w:bookmarkStart w:id="176" w:name="_Toc13939"/>
      <w:bookmarkStart w:id="177" w:name="_Toc30211"/>
      <w:bookmarkStart w:id="178" w:name="_Toc58809473"/>
      <w:r>
        <w:rPr>
          <w:rFonts w:eastAsia="仿宋_GB2312"/>
        </w:rPr>
        <w:t>2.</w:t>
      </w:r>
      <w:r>
        <w:rPr>
          <w:rFonts w:eastAsia="仿宋_GB2312"/>
        </w:rPr>
        <w:t>智慧休闲农业园区项目</w:t>
      </w:r>
      <w:bookmarkEnd w:id="176"/>
      <w:bookmarkEnd w:id="177"/>
      <w:bookmarkEnd w:id="178"/>
    </w:p>
    <w:p w:rsidR="00C41586" w:rsidRDefault="00441709">
      <w:pPr>
        <w:rPr>
          <w:rFonts w:eastAsia="仿宋_GB2312"/>
        </w:rPr>
      </w:pPr>
      <w:r>
        <w:rPr>
          <w:rFonts w:eastAsia="仿宋_GB2312"/>
        </w:rPr>
        <w:t>以都安三岛湾、南丹绿稻花海等重点休闲农业园为示范，推进一批智慧休闲农业示范区建设，加快推进各大休闲农业点无线网络设施覆盖、</w:t>
      </w:r>
      <w:r>
        <w:rPr>
          <w:rFonts w:eastAsia="仿宋_GB2312"/>
        </w:rPr>
        <w:t>4G/5G</w:t>
      </w:r>
      <w:r>
        <w:rPr>
          <w:rFonts w:eastAsia="仿宋_GB2312"/>
        </w:rPr>
        <w:t>等基础设施的覆盖，实现免费</w:t>
      </w:r>
      <w:r>
        <w:rPr>
          <w:rFonts w:eastAsia="仿宋_GB2312"/>
        </w:rPr>
        <w:t>Wi-F</w:t>
      </w:r>
      <w:r>
        <w:rPr>
          <w:rFonts w:eastAsia="仿宋_GB2312"/>
        </w:rPr>
        <w:t>i</w:t>
      </w:r>
      <w:r>
        <w:rPr>
          <w:rFonts w:eastAsia="仿宋_GB2312"/>
        </w:rPr>
        <w:t>、通信信号、视频</w:t>
      </w:r>
      <w:proofErr w:type="gramStart"/>
      <w:r>
        <w:rPr>
          <w:rFonts w:eastAsia="仿宋_GB2312"/>
        </w:rPr>
        <w:t>监控全</w:t>
      </w:r>
      <w:proofErr w:type="gramEnd"/>
      <w:r>
        <w:rPr>
          <w:rFonts w:eastAsia="仿宋_GB2312"/>
        </w:rPr>
        <w:t>覆盖；探索建立农业物联网平台，提升农业生产智能化管理、监测、数据分析和精准作业；建立健全智慧农业云平台，对接农业和旅游的其他网络信息平台，构建智慧休闲农业服务系统，加强休闲农业经营者与游客之间、休闲农业经营者之间的信息互动；线上线下</w:t>
      </w:r>
      <w:r>
        <w:rPr>
          <w:rFonts w:eastAsia="仿宋_GB2312"/>
        </w:rPr>
        <w:t>促进农业和旅游业融合发展。</w:t>
      </w:r>
    </w:p>
    <w:p w:rsidR="00C41586" w:rsidRDefault="00441709">
      <w:pPr>
        <w:ind w:firstLineChars="0" w:firstLine="0"/>
        <w:jc w:val="center"/>
        <w:rPr>
          <w:rFonts w:eastAsiaTheme="minorEastAsia" w:cstheme="minorEastAsia"/>
          <w:b/>
          <w:bCs/>
          <w:sz w:val="28"/>
          <w:szCs w:val="28"/>
        </w:rPr>
      </w:pPr>
      <w:r>
        <w:rPr>
          <w:rFonts w:eastAsiaTheme="minorEastAsia" w:cstheme="minorEastAsia" w:hint="eastAsia"/>
          <w:b/>
          <w:bCs/>
          <w:sz w:val="28"/>
          <w:szCs w:val="28"/>
        </w:rPr>
        <w:lastRenderedPageBreak/>
        <w:t>专栏</w:t>
      </w:r>
      <w:r>
        <w:rPr>
          <w:rFonts w:eastAsiaTheme="minorEastAsia" w:cstheme="minorEastAsia" w:hint="eastAsia"/>
          <w:b/>
          <w:bCs/>
          <w:sz w:val="28"/>
          <w:szCs w:val="28"/>
        </w:rPr>
        <w:t xml:space="preserve">5-2 </w:t>
      </w:r>
      <w:r>
        <w:rPr>
          <w:rFonts w:eastAsiaTheme="minorEastAsia" w:cstheme="minorEastAsia" w:hint="eastAsia"/>
          <w:b/>
          <w:bCs/>
          <w:sz w:val="28"/>
          <w:szCs w:val="28"/>
        </w:rPr>
        <w:t>园区升级发展工程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41586">
        <w:tc>
          <w:tcPr>
            <w:tcW w:w="8522" w:type="dxa"/>
          </w:tcPr>
          <w:p w:rsidR="00C41586" w:rsidRDefault="00441709">
            <w:pPr>
              <w:ind w:firstLine="482"/>
              <w:rPr>
                <w:rFonts w:eastAsiaTheme="minorEastAsia" w:cstheme="minorEastAsia"/>
                <w:b/>
                <w:bCs/>
                <w:sz w:val="24"/>
              </w:rPr>
            </w:pPr>
            <w:r>
              <w:rPr>
                <w:rFonts w:eastAsiaTheme="minorEastAsia" w:cstheme="minorEastAsia" w:hint="eastAsia"/>
                <w:b/>
                <w:bCs/>
                <w:sz w:val="24"/>
              </w:rPr>
              <w:t>农业园区升级发展项目：</w:t>
            </w:r>
            <w:r>
              <w:rPr>
                <w:rFonts w:eastAsiaTheme="minorEastAsia" w:cstheme="minorEastAsia" w:hint="eastAsia"/>
                <w:sz w:val="24"/>
              </w:rPr>
              <w:t>金城江区珍珠岩生态旅游养生基地、</w:t>
            </w:r>
            <w:r>
              <w:rPr>
                <w:rFonts w:eastAsia="宋体" w:cs="宋体" w:hint="eastAsia"/>
                <w:sz w:val="24"/>
              </w:rPr>
              <w:t>宜州区刘三姐桑蚕高效生态产业核心示范区、巴马瑶族</w:t>
            </w:r>
            <w:proofErr w:type="gramStart"/>
            <w:r>
              <w:rPr>
                <w:rFonts w:eastAsia="宋体" w:cs="宋体" w:hint="eastAsia"/>
                <w:sz w:val="24"/>
              </w:rPr>
              <w:t>自治县</w:t>
            </w:r>
            <w:r>
              <w:rPr>
                <w:rFonts w:eastAsiaTheme="minorEastAsia" w:cstheme="minorEastAsia" w:hint="eastAsia"/>
                <w:sz w:val="24"/>
              </w:rPr>
              <w:t>敢烟休闲</w:t>
            </w:r>
            <w:proofErr w:type="gramEnd"/>
            <w:r>
              <w:rPr>
                <w:rFonts w:eastAsiaTheme="minorEastAsia" w:cstheme="minorEastAsia" w:hint="eastAsia"/>
                <w:sz w:val="24"/>
              </w:rPr>
              <w:t>农业体验园、都安瑶族自治县红水河岸火龙果产业核心示范区、天峨县</w:t>
            </w:r>
            <w:proofErr w:type="gramStart"/>
            <w:r>
              <w:rPr>
                <w:rFonts w:eastAsiaTheme="minorEastAsia" w:cstheme="minorEastAsia" w:hint="eastAsia"/>
                <w:sz w:val="24"/>
              </w:rPr>
              <w:t>六美休闲</w:t>
            </w:r>
            <w:proofErr w:type="gramEnd"/>
            <w:r>
              <w:rPr>
                <w:rFonts w:eastAsiaTheme="minorEastAsia" w:cstheme="minorEastAsia" w:hint="eastAsia"/>
                <w:sz w:val="24"/>
              </w:rPr>
              <w:t>农业核心示</w:t>
            </w:r>
            <w:r>
              <w:rPr>
                <w:rFonts w:eastAsiaTheme="minorEastAsia" w:cstheme="minorEastAsia" w:hint="eastAsia"/>
                <w:sz w:val="24"/>
              </w:rPr>
              <w:t>范区、南丹县广西南国黔桂廊道花卉苗木休闲观光基地、巴马瑶族自治县仁乡五彩田园等</w:t>
            </w:r>
            <w:r>
              <w:rPr>
                <w:rFonts w:eastAsiaTheme="minorEastAsia" w:cstheme="minorEastAsia" w:hint="eastAsia"/>
                <w:sz w:val="24"/>
              </w:rPr>
              <w:t>50</w:t>
            </w:r>
            <w:r>
              <w:rPr>
                <w:rFonts w:eastAsiaTheme="minorEastAsia" w:cstheme="minorEastAsia" w:hint="eastAsia"/>
                <w:sz w:val="24"/>
              </w:rPr>
              <w:t>个以农业生产为基础，集科普、生产、销售、加工、观赏、娱乐、休闲、度假、创意等于一体的综合性休闲农业区。</w:t>
            </w:r>
          </w:p>
          <w:p w:rsidR="00C41586" w:rsidRDefault="00441709">
            <w:pPr>
              <w:ind w:firstLine="482"/>
              <w:rPr>
                <w:rFonts w:eastAsiaTheme="minorEastAsia" w:cstheme="minorEastAsia"/>
                <w:sz w:val="24"/>
              </w:rPr>
            </w:pPr>
            <w:r>
              <w:rPr>
                <w:rFonts w:eastAsiaTheme="minorEastAsia" w:cstheme="minorEastAsia" w:hint="eastAsia"/>
                <w:b/>
                <w:bCs/>
                <w:sz w:val="24"/>
              </w:rPr>
              <w:t>智慧休闲农业园区项目：</w:t>
            </w:r>
            <w:r>
              <w:rPr>
                <w:rFonts w:eastAsiaTheme="minorEastAsia" w:cstheme="minorEastAsia" w:hint="eastAsia"/>
                <w:bCs/>
                <w:sz w:val="24"/>
              </w:rPr>
              <w:t>都安</w:t>
            </w:r>
            <w:r>
              <w:rPr>
                <w:rFonts w:eastAsiaTheme="minorEastAsia" w:cstheme="minorEastAsia" w:hint="eastAsia"/>
                <w:sz w:val="24"/>
              </w:rPr>
              <w:t>三岛湾智慧农业园等智慧休闲农业园区、智慧农业云平台、农业物联网平台、智慧休闲农业服务系统。</w:t>
            </w:r>
          </w:p>
        </w:tc>
      </w:tr>
    </w:tbl>
    <w:p w:rsidR="00C41586" w:rsidRDefault="00441709">
      <w:pPr>
        <w:pStyle w:val="2"/>
        <w:spacing w:before="0" w:after="0"/>
        <w:ind w:firstLine="643"/>
        <w:rPr>
          <w:rFonts w:ascii="Times New Roman" w:hAnsi="Times New Roman"/>
        </w:rPr>
      </w:pPr>
      <w:bookmarkStart w:id="179" w:name="_Toc26740"/>
      <w:bookmarkStart w:id="180" w:name="_Toc12736"/>
      <w:bookmarkStart w:id="181" w:name="_Toc58809474"/>
      <w:r>
        <w:rPr>
          <w:rFonts w:ascii="Times New Roman" w:hAnsi="Times New Roman" w:hint="eastAsia"/>
        </w:rPr>
        <w:t>（三）特色乡村培育工程</w:t>
      </w:r>
      <w:bookmarkEnd w:id="179"/>
      <w:bookmarkEnd w:id="180"/>
      <w:bookmarkEnd w:id="181"/>
    </w:p>
    <w:p w:rsidR="00C41586" w:rsidRDefault="00441709">
      <w:pPr>
        <w:rPr>
          <w:rFonts w:eastAsia="仿宋_GB2312"/>
        </w:rPr>
      </w:pPr>
      <w:r>
        <w:rPr>
          <w:rFonts w:eastAsia="仿宋_GB2312"/>
        </w:rPr>
        <w:t>积极实施特色乡村培育工程，合理开发一批民族特色浓郁、历史文化底蕴深厚的民族村寨、古村古镇等，加快培育一批融合现代元素的特色旅游乡村。</w:t>
      </w:r>
    </w:p>
    <w:p w:rsidR="00C41586" w:rsidRDefault="00441709">
      <w:pPr>
        <w:pStyle w:val="3"/>
        <w:spacing w:beforeLines="0" w:afterLines="0"/>
        <w:ind w:firstLine="643"/>
        <w:rPr>
          <w:rFonts w:eastAsia="仿宋_GB2312"/>
        </w:rPr>
      </w:pPr>
      <w:bookmarkStart w:id="182" w:name="_Toc31161"/>
      <w:bookmarkStart w:id="183" w:name="_Toc11482"/>
      <w:bookmarkStart w:id="184" w:name="_Toc58809475"/>
      <w:r>
        <w:rPr>
          <w:rFonts w:eastAsia="仿宋_GB2312"/>
        </w:rPr>
        <w:t>1.</w:t>
      </w:r>
      <w:r>
        <w:rPr>
          <w:rFonts w:eastAsia="仿宋_GB2312"/>
        </w:rPr>
        <w:t>民族村寨和传统村落项目</w:t>
      </w:r>
      <w:bookmarkEnd w:id="182"/>
      <w:bookmarkEnd w:id="183"/>
      <w:bookmarkEnd w:id="184"/>
    </w:p>
    <w:p w:rsidR="00C41586" w:rsidRDefault="00441709">
      <w:pPr>
        <w:rPr>
          <w:rFonts w:eastAsia="仿宋_GB2312"/>
        </w:rPr>
      </w:pPr>
      <w:r>
        <w:rPr>
          <w:rFonts w:eastAsia="仿宋_GB2312"/>
        </w:rPr>
        <w:t>围绕农业旅游文化</w:t>
      </w:r>
      <w:r>
        <w:rPr>
          <w:rFonts w:eastAsia="仿宋_GB2312"/>
        </w:rPr>
        <w:t>“</w:t>
      </w:r>
      <w:r>
        <w:rPr>
          <w:rFonts w:eastAsia="仿宋_GB2312"/>
        </w:rPr>
        <w:t>三位一体</w:t>
      </w:r>
      <w:r>
        <w:rPr>
          <w:rFonts w:eastAsia="仿宋_GB2312"/>
        </w:rPr>
        <w:t>”</w:t>
      </w:r>
      <w:r>
        <w:rPr>
          <w:rFonts w:eastAsia="仿宋_GB2312"/>
        </w:rPr>
        <w:t>的发展要求，充分挖掘壮族、白裤瑶、仫佬族、毛南族等特色民族文化、农耕文化内涵，支持各县（区）合理利用民族特色村寨、古村古镇，以创新理念盘活当地传统资源，发展村寨景物观光、民俗文化体验等新型业态，打造特色鲜明、富有吸引力的古村落，重点推进宜州区庆远镇马安村、罗城仫佬族自治县怀群镇仫佬天堂村、南丹县城关镇恩村、凤山县平乐乡猛</w:t>
      </w:r>
      <w:proofErr w:type="gramStart"/>
      <w:r>
        <w:rPr>
          <w:rFonts w:eastAsia="仿宋_GB2312"/>
        </w:rPr>
        <w:t>峨</w:t>
      </w:r>
      <w:proofErr w:type="gramEnd"/>
      <w:r>
        <w:rPr>
          <w:rFonts w:eastAsia="仿宋_GB2312"/>
        </w:rPr>
        <w:t>瑶寨和</w:t>
      </w:r>
      <w:r>
        <w:rPr>
          <w:rFonts w:eastAsia="仿宋_GB2312"/>
        </w:rPr>
        <w:t>25</w:t>
      </w:r>
      <w:r>
        <w:rPr>
          <w:rFonts w:eastAsia="仿宋_GB2312"/>
        </w:rPr>
        <w:t>个国家、自治区</w:t>
      </w:r>
      <w:proofErr w:type="gramStart"/>
      <w:r>
        <w:rPr>
          <w:rFonts w:eastAsia="仿宋_GB2312"/>
        </w:rPr>
        <w:t>级传统</w:t>
      </w:r>
      <w:proofErr w:type="gramEnd"/>
      <w:r>
        <w:rPr>
          <w:rFonts w:eastAsia="仿宋_GB2312"/>
        </w:rPr>
        <w:t>村落合理开发建设。到</w:t>
      </w:r>
      <w:r>
        <w:rPr>
          <w:rFonts w:eastAsia="仿宋_GB2312"/>
        </w:rPr>
        <w:t>2025</w:t>
      </w:r>
      <w:r>
        <w:rPr>
          <w:rFonts w:eastAsia="仿宋_GB2312"/>
        </w:rPr>
        <w:t>年，全市合理开发民族村寨和古村落</w:t>
      </w:r>
      <w:r>
        <w:rPr>
          <w:rFonts w:eastAsia="仿宋_GB2312"/>
        </w:rPr>
        <w:t>30</w:t>
      </w:r>
      <w:r>
        <w:rPr>
          <w:rFonts w:eastAsia="仿宋_GB2312"/>
        </w:rPr>
        <w:t>个。</w:t>
      </w:r>
    </w:p>
    <w:p w:rsidR="00C41586" w:rsidRDefault="00441709">
      <w:pPr>
        <w:pStyle w:val="3"/>
        <w:spacing w:beforeLines="0" w:afterLines="0"/>
        <w:ind w:firstLine="643"/>
        <w:rPr>
          <w:rFonts w:eastAsia="仿宋_GB2312"/>
        </w:rPr>
      </w:pPr>
      <w:bookmarkStart w:id="185" w:name="_Toc7297"/>
      <w:bookmarkStart w:id="186" w:name="_Toc24841"/>
      <w:bookmarkStart w:id="187" w:name="_Toc58809476"/>
      <w:r>
        <w:rPr>
          <w:rFonts w:eastAsia="仿宋_GB2312"/>
        </w:rPr>
        <w:lastRenderedPageBreak/>
        <w:t>2.</w:t>
      </w:r>
      <w:r>
        <w:rPr>
          <w:rFonts w:eastAsia="仿宋_GB2312"/>
        </w:rPr>
        <w:t>现代特色旅游乡村项目</w:t>
      </w:r>
      <w:bookmarkEnd w:id="185"/>
      <w:bookmarkEnd w:id="186"/>
      <w:bookmarkEnd w:id="187"/>
    </w:p>
    <w:p w:rsidR="00C41586" w:rsidRDefault="00441709">
      <w:pPr>
        <w:rPr>
          <w:rFonts w:eastAsia="仿宋_GB2312"/>
        </w:rPr>
      </w:pPr>
      <w:r>
        <w:rPr>
          <w:rFonts w:eastAsia="仿宋_GB2312"/>
        </w:rPr>
        <w:t>以农业观光体验、休闲度假为方向，进</w:t>
      </w:r>
      <w:r>
        <w:rPr>
          <w:rFonts w:eastAsia="仿宋_GB2312"/>
        </w:rPr>
        <w:t>一步丰富休闲农村与乡村旅游产品，大力发展农事体验、乡村博物馆、农家乐和渔家乐度假、乡村酒店度假、山水田园度假、乡村</w:t>
      </w:r>
      <w:proofErr w:type="gramStart"/>
      <w:r>
        <w:rPr>
          <w:rFonts w:eastAsia="仿宋_GB2312"/>
        </w:rPr>
        <w:t>研</w:t>
      </w:r>
      <w:proofErr w:type="gramEnd"/>
      <w:r>
        <w:rPr>
          <w:rFonts w:eastAsia="仿宋_GB2312"/>
        </w:rPr>
        <w:t>学、乡村自驾、乡村绿道、乡村驿站、新型养老、健康养生等特色产品，重点培育和发展巴马、宜州等一批乡村旅游县（区）和旅游型村镇。按照</w:t>
      </w:r>
      <w:r>
        <w:rPr>
          <w:rFonts w:eastAsia="仿宋_GB2312"/>
        </w:rPr>
        <w:t>“</w:t>
      </w:r>
      <w:r>
        <w:rPr>
          <w:rFonts w:eastAsia="仿宋_GB2312"/>
        </w:rPr>
        <w:t>一场一景</w:t>
      </w:r>
      <w:r>
        <w:rPr>
          <w:rFonts w:eastAsia="仿宋_GB2312"/>
        </w:rPr>
        <w:t>”“</w:t>
      </w:r>
      <w:r>
        <w:rPr>
          <w:rFonts w:eastAsia="仿宋_GB2312"/>
        </w:rPr>
        <w:t>一村一品</w:t>
      </w:r>
      <w:r>
        <w:rPr>
          <w:rFonts w:eastAsia="仿宋_GB2312"/>
        </w:rPr>
        <w:t>”</w:t>
      </w:r>
      <w:r>
        <w:rPr>
          <w:rFonts w:eastAsia="仿宋_GB2312"/>
        </w:rPr>
        <w:t>的创建要求，打造一批景区</w:t>
      </w:r>
      <w:proofErr w:type="gramStart"/>
      <w:r>
        <w:rPr>
          <w:rFonts w:eastAsia="仿宋_GB2312"/>
        </w:rPr>
        <w:t>型特色</w:t>
      </w:r>
      <w:proofErr w:type="gramEnd"/>
      <w:r>
        <w:rPr>
          <w:rFonts w:eastAsia="仿宋_GB2312"/>
        </w:rPr>
        <w:t>乡村，重点培育巴腊村、巴平村、坡心村、</w:t>
      </w:r>
      <w:proofErr w:type="gramStart"/>
      <w:r>
        <w:rPr>
          <w:rFonts w:eastAsia="仿宋_GB2312"/>
        </w:rPr>
        <w:t>三境村</w:t>
      </w:r>
      <w:proofErr w:type="gramEnd"/>
      <w:r>
        <w:rPr>
          <w:rFonts w:eastAsia="仿宋_GB2312"/>
        </w:rPr>
        <w:t>等景区村庄，提升休闲农业与乡村旅游的文化</w:t>
      </w:r>
      <w:proofErr w:type="gramStart"/>
      <w:r>
        <w:rPr>
          <w:rFonts w:eastAsia="仿宋_GB2312"/>
        </w:rPr>
        <w:t>软实力</w:t>
      </w:r>
      <w:proofErr w:type="gramEnd"/>
      <w:r>
        <w:rPr>
          <w:rFonts w:eastAsia="仿宋_GB2312"/>
        </w:rPr>
        <w:t>和持续竞争力。到</w:t>
      </w:r>
      <w:r>
        <w:rPr>
          <w:rFonts w:eastAsia="仿宋_GB2312"/>
        </w:rPr>
        <w:t>2025</w:t>
      </w:r>
      <w:r>
        <w:rPr>
          <w:rFonts w:eastAsia="仿宋_GB2312"/>
        </w:rPr>
        <w:t>年，全市培育</w:t>
      </w:r>
      <w:r>
        <w:rPr>
          <w:rFonts w:eastAsia="仿宋_GB2312"/>
        </w:rPr>
        <w:t>50</w:t>
      </w:r>
      <w:r>
        <w:rPr>
          <w:rFonts w:eastAsia="仿宋_GB2312"/>
        </w:rPr>
        <w:t>个有特色的景区村庄。</w:t>
      </w:r>
    </w:p>
    <w:p w:rsidR="00C41586" w:rsidRDefault="00441709">
      <w:pPr>
        <w:ind w:firstLineChars="0" w:firstLine="0"/>
        <w:jc w:val="center"/>
        <w:rPr>
          <w:rFonts w:eastAsiaTheme="minorEastAsia" w:cstheme="minorEastAsia"/>
          <w:b/>
          <w:bCs/>
          <w:sz w:val="28"/>
          <w:szCs w:val="28"/>
        </w:rPr>
      </w:pPr>
      <w:r>
        <w:rPr>
          <w:rFonts w:eastAsiaTheme="minorEastAsia" w:cstheme="minorEastAsia" w:hint="eastAsia"/>
          <w:b/>
          <w:bCs/>
          <w:sz w:val="28"/>
          <w:szCs w:val="28"/>
        </w:rPr>
        <w:t>专栏</w:t>
      </w:r>
      <w:r>
        <w:rPr>
          <w:rFonts w:eastAsiaTheme="minorEastAsia" w:cstheme="minorEastAsia" w:hint="eastAsia"/>
          <w:b/>
          <w:bCs/>
          <w:sz w:val="28"/>
          <w:szCs w:val="28"/>
        </w:rPr>
        <w:t xml:space="preserve">5-3 </w:t>
      </w:r>
      <w:r>
        <w:rPr>
          <w:rFonts w:eastAsiaTheme="minorEastAsia" w:cstheme="minorEastAsia" w:hint="eastAsia"/>
          <w:b/>
          <w:bCs/>
          <w:sz w:val="28"/>
          <w:szCs w:val="28"/>
        </w:rPr>
        <w:t>特色乡村培育工程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41586">
        <w:tc>
          <w:tcPr>
            <w:tcW w:w="8522" w:type="dxa"/>
          </w:tcPr>
          <w:p w:rsidR="00C41586" w:rsidRDefault="00441709">
            <w:pPr>
              <w:ind w:firstLine="482"/>
              <w:rPr>
                <w:rFonts w:eastAsiaTheme="minorEastAsia" w:cstheme="minorEastAsia"/>
                <w:sz w:val="24"/>
              </w:rPr>
            </w:pPr>
            <w:r>
              <w:rPr>
                <w:rFonts w:eastAsiaTheme="minorEastAsia" w:cstheme="minorEastAsia" w:hint="eastAsia"/>
                <w:b/>
                <w:bCs/>
                <w:sz w:val="24"/>
              </w:rPr>
              <w:t>民族村寨和传统村落项目：</w:t>
            </w:r>
            <w:r>
              <w:rPr>
                <w:rFonts w:eastAsiaTheme="minorEastAsia" w:cstheme="minorEastAsia" w:hint="eastAsia"/>
                <w:sz w:val="24"/>
              </w:rPr>
              <w:t>开发宜州区刘三姐故里、凤山县平乐乡猛</w:t>
            </w:r>
            <w:proofErr w:type="gramStart"/>
            <w:r>
              <w:rPr>
                <w:rFonts w:eastAsiaTheme="minorEastAsia" w:cstheme="minorEastAsia" w:hint="eastAsia"/>
                <w:sz w:val="24"/>
              </w:rPr>
              <w:t>峨</w:t>
            </w:r>
            <w:proofErr w:type="gramEnd"/>
            <w:r>
              <w:rPr>
                <w:rFonts w:eastAsiaTheme="minorEastAsia" w:cstheme="minorEastAsia" w:hint="eastAsia"/>
                <w:sz w:val="24"/>
              </w:rPr>
              <w:t>瑶寨风情园、南丹县歌</w:t>
            </w:r>
            <w:proofErr w:type="gramStart"/>
            <w:r>
              <w:rPr>
                <w:rFonts w:eastAsiaTheme="minorEastAsia" w:cstheme="minorEastAsia" w:hint="eastAsia"/>
                <w:sz w:val="24"/>
              </w:rPr>
              <w:t>娅</w:t>
            </w:r>
            <w:proofErr w:type="gramEnd"/>
            <w:r>
              <w:rPr>
                <w:rFonts w:eastAsiaTheme="minorEastAsia" w:cstheme="minorEastAsia" w:hint="eastAsia"/>
                <w:sz w:val="24"/>
              </w:rPr>
              <w:t>思谷•中国白裤瑶民俗风情园和</w:t>
            </w:r>
            <w:r>
              <w:rPr>
                <w:rFonts w:eastAsiaTheme="minorEastAsia" w:cstheme="minorEastAsia" w:hint="eastAsia"/>
                <w:sz w:val="24"/>
              </w:rPr>
              <w:t>25</w:t>
            </w:r>
            <w:r>
              <w:rPr>
                <w:rFonts w:eastAsiaTheme="minorEastAsia" w:cstheme="minorEastAsia" w:hint="eastAsia"/>
                <w:sz w:val="24"/>
              </w:rPr>
              <w:t>个国家级、自治区</w:t>
            </w:r>
            <w:proofErr w:type="gramStart"/>
            <w:r>
              <w:rPr>
                <w:rFonts w:eastAsiaTheme="minorEastAsia" w:cstheme="minorEastAsia" w:hint="eastAsia"/>
                <w:sz w:val="24"/>
              </w:rPr>
              <w:t>级传统</w:t>
            </w:r>
            <w:proofErr w:type="gramEnd"/>
            <w:r>
              <w:rPr>
                <w:rFonts w:eastAsiaTheme="minorEastAsia" w:cstheme="minorEastAsia" w:hint="eastAsia"/>
                <w:sz w:val="24"/>
              </w:rPr>
              <w:t>村落，即金城江区（</w:t>
            </w:r>
            <w:r>
              <w:rPr>
                <w:rFonts w:eastAsiaTheme="minorEastAsia" w:cstheme="minorEastAsia" w:hint="eastAsia"/>
                <w:sz w:val="24"/>
              </w:rPr>
              <w:t>1</w:t>
            </w:r>
            <w:r>
              <w:rPr>
                <w:rFonts w:eastAsiaTheme="minorEastAsia" w:cstheme="minorEastAsia" w:hint="eastAsia"/>
                <w:sz w:val="24"/>
              </w:rPr>
              <w:t>个）：河池</w:t>
            </w:r>
            <w:proofErr w:type="gramStart"/>
            <w:r>
              <w:rPr>
                <w:rFonts w:eastAsiaTheme="minorEastAsia" w:cstheme="minorEastAsia" w:hint="eastAsia"/>
                <w:sz w:val="24"/>
              </w:rPr>
              <w:t>镇枫木村栋良屯</w:t>
            </w:r>
            <w:proofErr w:type="gramEnd"/>
            <w:r>
              <w:rPr>
                <w:rFonts w:eastAsiaTheme="minorEastAsia" w:cstheme="minorEastAsia" w:hint="eastAsia"/>
                <w:sz w:val="24"/>
              </w:rPr>
              <w:t>；宜州区（</w:t>
            </w:r>
            <w:r>
              <w:rPr>
                <w:rFonts w:eastAsiaTheme="minorEastAsia" w:cstheme="minorEastAsia" w:hint="eastAsia"/>
                <w:sz w:val="24"/>
              </w:rPr>
              <w:t>6</w:t>
            </w:r>
            <w:r>
              <w:rPr>
                <w:rFonts w:eastAsiaTheme="minorEastAsia" w:cstheme="minorEastAsia" w:hint="eastAsia"/>
                <w:sz w:val="24"/>
              </w:rPr>
              <w:t>个）：龙头乡龙盘村向南屯、三岔镇</w:t>
            </w:r>
            <w:proofErr w:type="gramStart"/>
            <w:r>
              <w:rPr>
                <w:rFonts w:eastAsiaTheme="minorEastAsia" w:cstheme="minorEastAsia" w:hint="eastAsia"/>
                <w:sz w:val="24"/>
              </w:rPr>
              <w:t>合林村合林屯</w:t>
            </w:r>
            <w:proofErr w:type="gramEnd"/>
            <w:r>
              <w:rPr>
                <w:rFonts w:eastAsiaTheme="minorEastAsia" w:cstheme="minorEastAsia" w:hint="eastAsia"/>
                <w:sz w:val="24"/>
              </w:rPr>
              <w:t>、</w:t>
            </w:r>
            <w:proofErr w:type="gramStart"/>
            <w:r>
              <w:rPr>
                <w:rFonts w:eastAsiaTheme="minorEastAsia" w:cstheme="minorEastAsia" w:hint="eastAsia"/>
                <w:sz w:val="24"/>
              </w:rPr>
              <w:t>石别镇三</w:t>
            </w:r>
            <w:proofErr w:type="gramEnd"/>
            <w:r>
              <w:rPr>
                <w:rFonts w:eastAsiaTheme="minorEastAsia" w:cstheme="minorEastAsia" w:hint="eastAsia"/>
                <w:sz w:val="24"/>
              </w:rPr>
              <w:t>寨村三寨屯、屏南</w:t>
            </w:r>
            <w:proofErr w:type="gramStart"/>
            <w:r>
              <w:rPr>
                <w:rFonts w:eastAsiaTheme="minorEastAsia" w:cstheme="minorEastAsia" w:hint="eastAsia"/>
                <w:sz w:val="24"/>
              </w:rPr>
              <w:t>乡板纳村</w:t>
            </w:r>
            <w:proofErr w:type="gramEnd"/>
            <w:r>
              <w:rPr>
                <w:rFonts w:eastAsiaTheme="minorEastAsia" w:cstheme="minorEastAsia" w:hint="eastAsia"/>
                <w:sz w:val="24"/>
              </w:rPr>
              <w:t>大洲屯、怀远镇怀远社区、石</w:t>
            </w:r>
            <w:proofErr w:type="gramStart"/>
            <w:r>
              <w:rPr>
                <w:rFonts w:eastAsiaTheme="minorEastAsia" w:cstheme="minorEastAsia" w:hint="eastAsia"/>
                <w:sz w:val="24"/>
              </w:rPr>
              <w:t>别镇清</w:t>
            </w:r>
            <w:proofErr w:type="gramEnd"/>
            <w:r>
              <w:rPr>
                <w:rFonts w:eastAsiaTheme="minorEastAsia" w:cstheme="minorEastAsia" w:hint="eastAsia"/>
                <w:sz w:val="24"/>
              </w:rPr>
              <w:t>潭村清潭街；罗城仫佬族自治县（</w:t>
            </w:r>
            <w:r>
              <w:rPr>
                <w:rFonts w:eastAsiaTheme="minorEastAsia" w:cstheme="minorEastAsia" w:hint="eastAsia"/>
                <w:sz w:val="24"/>
              </w:rPr>
              <w:t>3</w:t>
            </w:r>
            <w:r>
              <w:rPr>
                <w:rFonts w:eastAsiaTheme="minorEastAsia" w:cstheme="minorEastAsia" w:hint="eastAsia"/>
                <w:sz w:val="24"/>
              </w:rPr>
              <w:t>个）：小长安镇龙腾村大勒洞屯、龙岸镇物华村双降屯、</w:t>
            </w:r>
            <w:proofErr w:type="gramStart"/>
            <w:r>
              <w:rPr>
                <w:rFonts w:eastAsiaTheme="minorEastAsia" w:cstheme="minorEastAsia" w:hint="eastAsia"/>
                <w:sz w:val="24"/>
              </w:rPr>
              <w:t>东门镇</w:t>
            </w:r>
            <w:proofErr w:type="gramEnd"/>
            <w:r>
              <w:rPr>
                <w:rFonts w:eastAsiaTheme="minorEastAsia" w:cstheme="minorEastAsia" w:hint="eastAsia"/>
                <w:sz w:val="24"/>
              </w:rPr>
              <w:t>中</w:t>
            </w:r>
            <w:proofErr w:type="gramStart"/>
            <w:r>
              <w:rPr>
                <w:rFonts w:eastAsiaTheme="minorEastAsia" w:cstheme="minorEastAsia" w:hint="eastAsia"/>
                <w:sz w:val="24"/>
              </w:rPr>
              <w:t>石村石围</w:t>
            </w:r>
            <w:proofErr w:type="gramEnd"/>
            <w:r>
              <w:rPr>
                <w:rFonts w:eastAsiaTheme="minorEastAsia" w:cstheme="minorEastAsia" w:hint="eastAsia"/>
                <w:sz w:val="24"/>
              </w:rPr>
              <w:t>屯；环江毛南族自治县（</w:t>
            </w:r>
            <w:r>
              <w:rPr>
                <w:rFonts w:eastAsiaTheme="minorEastAsia" w:cstheme="minorEastAsia" w:hint="eastAsia"/>
                <w:sz w:val="24"/>
              </w:rPr>
              <w:t>4</w:t>
            </w:r>
            <w:r>
              <w:rPr>
                <w:rFonts w:eastAsiaTheme="minorEastAsia" w:cstheme="minorEastAsia" w:hint="eastAsia"/>
                <w:sz w:val="24"/>
              </w:rPr>
              <w:t>个）：下南乡中南村南昌屯、驯乐苗族</w:t>
            </w:r>
            <w:proofErr w:type="gramStart"/>
            <w:r>
              <w:rPr>
                <w:rFonts w:eastAsiaTheme="minorEastAsia" w:cstheme="minorEastAsia" w:hint="eastAsia"/>
                <w:sz w:val="24"/>
              </w:rPr>
              <w:t>乡长北</w:t>
            </w:r>
            <w:proofErr w:type="gramEnd"/>
            <w:r>
              <w:rPr>
                <w:rFonts w:eastAsiaTheme="minorEastAsia" w:cstheme="minorEastAsia" w:hint="eastAsia"/>
                <w:sz w:val="24"/>
              </w:rPr>
              <w:t>村、水源镇上南乡高岭屯、下南</w:t>
            </w:r>
            <w:proofErr w:type="gramStart"/>
            <w:r>
              <w:rPr>
                <w:rFonts w:eastAsiaTheme="minorEastAsia" w:cstheme="minorEastAsia" w:hint="eastAsia"/>
                <w:sz w:val="24"/>
              </w:rPr>
              <w:t>乡下塘</w:t>
            </w:r>
            <w:proofErr w:type="gramEnd"/>
            <w:r>
              <w:rPr>
                <w:rFonts w:eastAsiaTheme="minorEastAsia" w:cstheme="minorEastAsia" w:hint="eastAsia"/>
                <w:sz w:val="24"/>
              </w:rPr>
              <w:t>村大塘屯；南丹县（</w:t>
            </w:r>
            <w:r>
              <w:rPr>
                <w:rFonts w:eastAsiaTheme="minorEastAsia" w:cstheme="minorEastAsia" w:hint="eastAsia"/>
                <w:sz w:val="24"/>
              </w:rPr>
              <w:t>3</w:t>
            </w:r>
            <w:r>
              <w:rPr>
                <w:rFonts w:eastAsiaTheme="minorEastAsia" w:cstheme="minorEastAsia" w:hint="eastAsia"/>
                <w:sz w:val="24"/>
              </w:rPr>
              <w:t>个）：里湖瑶族乡</w:t>
            </w:r>
            <w:proofErr w:type="gramStart"/>
            <w:r>
              <w:rPr>
                <w:rFonts w:eastAsiaTheme="minorEastAsia" w:cstheme="minorEastAsia" w:hint="eastAsia"/>
                <w:sz w:val="24"/>
              </w:rPr>
              <w:t>瑶里村甘</w:t>
            </w:r>
            <w:proofErr w:type="gramEnd"/>
            <w:r>
              <w:rPr>
                <w:rFonts w:eastAsiaTheme="minorEastAsia" w:cstheme="minorEastAsia" w:hint="eastAsia"/>
                <w:sz w:val="24"/>
              </w:rPr>
              <w:t>河屯、里湖瑶族乡怀里</w:t>
            </w:r>
            <w:proofErr w:type="gramStart"/>
            <w:r>
              <w:rPr>
                <w:rFonts w:eastAsiaTheme="minorEastAsia" w:cstheme="minorEastAsia" w:hint="eastAsia"/>
                <w:sz w:val="24"/>
              </w:rPr>
              <w:t>村蛮降屯</w:t>
            </w:r>
            <w:proofErr w:type="gramEnd"/>
            <w:r>
              <w:rPr>
                <w:rFonts w:eastAsiaTheme="minorEastAsia" w:cstheme="minorEastAsia" w:hint="eastAsia"/>
                <w:sz w:val="24"/>
              </w:rPr>
              <w:t>、里湖瑶族</w:t>
            </w:r>
            <w:proofErr w:type="gramStart"/>
            <w:r>
              <w:rPr>
                <w:rFonts w:eastAsiaTheme="minorEastAsia" w:cstheme="minorEastAsia" w:hint="eastAsia"/>
                <w:sz w:val="24"/>
              </w:rPr>
              <w:t>乡八雅村</w:t>
            </w:r>
            <w:proofErr w:type="gramEnd"/>
            <w:r>
              <w:rPr>
                <w:rFonts w:eastAsiaTheme="minorEastAsia" w:cstheme="minorEastAsia" w:hint="eastAsia"/>
                <w:sz w:val="24"/>
              </w:rPr>
              <w:t>巴哈屯；天峨县（</w:t>
            </w:r>
            <w:r>
              <w:rPr>
                <w:rFonts w:eastAsiaTheme="minorEastAsia" w:cstheme="minorEastAsia" w:hint="eastAsia"/>
                <w:sz w:val="24"/>
              </w:rPr>
              <w:t>2</w:t>
            </w:r>
            <w:r>
              <w:rPr>
                <w:rFonts w:eastAsiaTheme="minorEastAsia" w:cstheme="minorEastAsia" w:hint="eastAsia"/>
                <w:sz w:val="24"/>
              </w:rPr>
              <w:t>个）：三堡乡三堡村堡上屯、三堡乡三堡村拉汪屯；凤山县（</w:t>
            </w:r>
            <w:r>
              <w:rPr>
                <w:rFonts w:eastAsiaTheme="minorEastAsia" w:cstheme="minorEastAsia" w:hint="eastAsia"/>
                <w:sz w:val="24"/>
              </w:rPr>
              <w:t>1</w:t>
            </w:r>
            <w:r>
              <w:rPr>
                <w:rFonts w:eastAsiaTheme="minorEastAsia" w:cstheme="minorEastAsia" w:hint="eastAsia"/>
                <w:sz w:val="24"/>
              </w:rPr>
              <w:t>个）：平乐瑶族乡社坡屯；都安瑶族自治县（</w:t>
            </w:r>
            <w:r>
              <w:rPr>
                <w:rFonts w:eastAsiaTheme="minorEastAsia" w:cstheme="minorEastAsia" w:hint="eastAsia"/>
                <w:sz w:val="24"/>
              </w:rPr>
              <w:t>2</w:t>
            </w:r>
            <w:r>
              <w:rPr>
                <w:rFonts w:eastAsiaTheme="minorEastAsia" w:cstheme="minorEastAsia" w:hint="eastAsia"/>
                <w:sz w:val="24"/>
              </w:rPr>
              <w:t>个）：隆福乡葛家村、澄江镇甘湾村；大化瑶族自治县（</w:t>
            </w:r>
            <w:r>
              <w:rPr>
                <w:rFonts w:eastAsiaTheme="minorEastAsia" w:cstheme="minorEastAsia" w:hint="eastAsia"/>
                <w:sz w:val="24"/>
              </w:rPr>
              <w:t>3</w:t>
            </w:r>
            <w:r>
              <w:rPr>
                <w:rFonts w:eastAsiaTheme="minorEastAsia" w:cstheme="minorEastAsia" w:hint="eastAsia"/>
                <w:sz w:val="24"/>
              </w:rPr>
              <w:t>个）：七百</w:t>
            </w:r>
            <w:proofErr w:type="gramStart"/>
            <w:r>
              <w:rPr>
                <w:rFonts w:eastAsiaTheme="minorEastAsia" w:cstheme="minorEastAsia" w:hint="eastAsia"/>
                <w:sz w:val="24"/>
              </w:rPr>
              <w:t>弄</w:t>
            </w:r>
            <w:r>
              <w:rPr>
                <w:rFonts w:eastAsiaTheme="minorEastAsia" w:cstheme="minorEastAsia" w:hint="eastAsia"/>
                <w:sz w:val="24"/>
              </w:rPr>
              <w:lastRenderedPageBreak/>
              <w:t>乡弄良村歪线屯</w:t>
            </w:r>
            <w:proofErr w:type="gramEnd"/>
            <w:r>
              <w:rPr>
                <w:rFonts w:eastAsiaTheme="minorEastAsia" w:cstheme="minorEastAsia" w:hint="eastAsia"/>
                <w:sz w:val="24"/>
              </w:rPr>
              <w:t>、雅龙</w:t>
            </w:r>
            <w:proofErr w:type="gramStart"/>
            <w:r>
              <w:rPr>
                <w:rFonts w:eastAsiaTheme="minorEastAsia" w:cstheme="minorEastAsia" w:hint="eastAsia"/>
                <w:sz w:val="24"/>
              </w:rPr>
              <w:t>乡盘兔村</w:t>
            </w:r>
            <w:proofErr w:type="gramEnd"/>
            <w:r>
              <w:rPr>
                <w:rFonts w:eastAsiaTheme="minorEastAsia" w:cstheme="minorEastAsia" w:hint="eastAsia"/>
                <w:sz w:val="24"/>
              </w:rPr>
              <w:t>板多屯、</w:t>
            </w:r>
            <w:proofErr w:type="gramStart"/>
            <w:r>
              <w:rPr>
                <w:rFonts w:eastAsiaTheme="minorEastAsia" w:cstheme="minorEastAsia" w:hint="eastAsia"/>
                <w:sz w:val="24"/>
              </w:rPr>
              <w:t>板升乡弄立</w:t>
            </w:r>
            <w:proofErr w:type="gramEnd"/>
            <w:r>
              <w:rPr>
                <w:rFonts w:eastAsiaTheme="minorEastAsia" w:cstheme="minorEastAsia" w:hint="eastAsia"/>
                <w:sz w:val="24"/>
              </w:rPr>
              <w:t>二队。</w:t>
            </w:r>
          </w:p>
          <w:p w:rsidR="00C41586" w:rsidRDefault="00441709">
            <w:pPr>
              <w:ind w:firstLine="482"/>
              <w:rPr>
                <w:rFonts w:eastAsiaTheme="minorEastAsia" w:cstheme="minorEastAsia"/>
                <w:sz w:val="24"/>
              </w:rPr>
            </w:pPr>
            <w:r>
              <w:rPr>
                <w:rFonts w:eastAsiaTheme="minorEastAsia" w:cstheme="minorEastAsia" w:hint="eastAsia"/>
                <w:b/>
                <w:bCs/>
                <w:sz w:val="24"/>
              </w:rPr>
              <w:t>现代特色旅游乡村项目：</w:t>
            </w:r>
            <w:r>
              <w:rPr>
                <w:rFonts w:eastAsiaTheme="minorEastAsia" w:cstheme="minorEastAsia" w:hint="eastAsia"/>
                <w:sz w:val="24"/>
              </w:rPr>
              <w:t>培育巴腊村、巴平村、坡心村、</w:t>
            </w:r>
            <w:proofErr w:type="gramStart"/>
            <w:r>
              <w:rPr>
                <w:rFonts w:eastAsiaTheme="minorEastAsia" w:cstheme="minorEastAsia" w:hint="eastAsia"/>
                <w:sz w:val="24"/>
              </w:rPr>
              <w:t>三境村</w:t>
            </w:r>
            <w:proofErr w:type="gramEnd"/>
            <w:r>
              <w:rPr>
                <w:rFonts w:eastAsiaTheme="minorEastAsia" w:cstheme="minorEastAsia" w:hint="eastAsia"/>
                <w:sz w:val="24"/>
              </w:rPr>
              <w:t>、长寿村、拉</w:t>
            </w:r>
            <w:proofErr w:type="gramStart"/>
            <w:r>
              <w:rPr>
                <w:rFonts w:eastAsiaTheme="minorEastAsia" w:cstheme="minorEastAsia" w:hint="eastAsia"/>
                <w:sz w:val="24"/>
              </w:rPr>
              <w:t>旦</w:t>
            </w:r>
            <w:proofErr w:type="gramEnd"/>
            <w:r>
              <w:rPr>
                <w:rFonts w:eastAsiaTheme="minorEastAsia" w:cstheme="minorEastAsia" w:hint="eastAsia"/>
                <w:sz w:val="24"/>
              </w:rPr>
              <w:t>村、</w:t>
            </w:r>
            <w:proofErr w:type="gramStart"/>
            <w:r>
              <w:rPr>
                <w:rFonts w:eastAsiaTheme="minorEastAsia" w:cstheme="minorEastAsia" w:hint="eastAsia"/>
                <w:sz w:val="24"/>
              </w:rPr>
              <w:t>英洞村</w:t>
            </w:r>
            <w:proofErr w:type="gramEnd"/>
            <w:r>
              <w:rPr>
                <w:rFonts w:eastAsiaTheme="minorEastAsia" w:cstheme="minorEastAsia" w:hint="eastAsia"/>
                <w:sz w:val="24"/>
              </w:rPr>
              <w:t>等</w:t>
            </w:r>
            <w:r>
              <w:rPr>
                <w:rFonts w:eastAsiaTheme="minorEastAsia" w:cstheme="minorEastAsia" w:hint="eastAsia"/>
                <w:sz w:val="24"/>
              </w:rPr>
              <w:t>50</w:t>
            </w:r>
            <w:r>
              <w:rPr>
                <w:rFonts w:eastAsiaTheme="minorEastAsia" w:cstheme="minorEastAsia" w:hint="eastAsia"/>
                <w:sz w:val="24"/>
              </w:rPr>
              <w:t>个现代特色旅游乡村。</w:t>
            </w:r>
          </w:p>
        </w:tc>
      </w:tr>
    </w:tbl>
    <w:p w:rsidR="00C41586" w:rsidRDefault="00441709">
      <w:pPr>
        <w:pStyle w:val="2"/>
        <w:spacing w:before="0" w:after="0"/>
        <w:ind w:firstLine="643"/>
        <w:rPr>
          <w:rFonts w:ascii="Times New Roman" w:hAnsi="Times New Roman"/>
        </w:rPr>
      </w:pPr>
      <w:bookmarkStart w:id="188" w:name="_Toc695"/>
      <w:bookmarkStart w:id="189" w:name="_Toc2836"/>
      <w:bookmarkStart w:id="190" w:name="_Toc58809477"/>
      <w:r>
        <w:rPr>
          <w:rFonts w:ascii="Times New Roman" w:hAnsi="Times New Roman" w:hint="eastAsia"/>
        </w:rPr>
        <w:lastRenderedPageBreak/>
        <w:t>（四）精品线路创建工程</w:t>
      </w:r>
      <w:bookmarkEnd w:id="188"/>
      <w:bookmarkEnd w:id="189"/>
      <w:bookmarkEnd w:id="190"/>
    </w:p>
    <w:p w:rsidR="00C41586" w:rsidRDefault="00441709">
      <w:pPr>
        <w:rPr>
          <w:rFonts w:eastAsia="仿宋_GB2312"/>
        </w:rPr>
      </w:pPr>
      <w:r>
        <w:rPr>
          <w:rFonts w:eastAsia="仿宋_GB2312"/>
        </w:rPr>
        <w:t>以</w:t>
      </w:r>
      <w:r>
        <w:rPr>
          <w:rFonts w:eastAsia="仿宋_GB2312"/>
        </w:rPr>
        <w:t>“</w:t>
      </w:r>
      <w:r>
        <w:rPr>
          <w:rFonts w:eastAsia="仿宋_GB2312"/>
        </w:rPr>
        <w:t>健康长寿农业</w:t>
      </w:r>
      <w:r>
        <w:rPr>
          <w:rFonts w:eastAsia="仿宋_GB2312"/>
        </w:rPr>
        <w:t>”</w:t>
      </w:r>
      <w:r>
        <w:rPr>
          <w:rFonts w:eastAsia="仿宋_GB2312"/>
        </w:rPr>
        <w:t>为主线，加快实施精品线路创建工程，将休闲农业企业、园区、示范点和特色村镇</w:t>
      </w:r>
      <w:r>
        <w:rPr>
          <w:rFonts w:eastAsia="仿宋_GB2312"/>
        </w:rPr>
        <w:t>等融入河池乡村旅游精品线路和广西休闲农业旅游线路，形成内联外通的休闲农业精品旅游线路。</w:t>
      </w:r>
    </w:p>
    <w:p w:rsidR="00C41586" w:rsidRDefault="00441709">
      <w:pPr>
        <w:pStyle w:val="3"/>
        <w:spacing w:beforeLines="0" w:afterLines="0"/>
        <w:ind w:firstLine="643"/>
        <w:rPr>
          <w:rFonts w:eastAsia="仿宋_GB2312"/>
        </w:rPr>
      </w:pPr>
      <w:bookmarkStart w:id="191" w:name="_Toc27272"/>
      <w:bookmarkStart w:id="192" w:name="_Toc5865"/>
      <w:bookmarkStart w:id="193" w:name="_Toc58809478"/>
      <w:r>
        <w:rPr>
          <w:rFonts w:eastAsia="仿宋_GB2312"/>
        </w:rPr>
        <w:t>1.</w:t>
      </w:r>
      <w:r>
        <w:rPr>
          <w:rFonts w:eastAsia="仿宋_GB2312"/>
        </w:rPr>
        <w:t>特色主题精品休闲农业线路</w:t>
      </w:r>
      <w:bookmarkEnd w:id="191"/>
      <w:bookmarkEnd w:id="192"/>
      <w:bookmarkEnd w:id="193"/>
    </w:p>
    <w:p w:rsidR="00C41586" w:rsidRDefault="00441709">
      <w:pPr>
        <w:rPr>
          <w:rFonts w:eastAsia="仿宋_GB2312"/>
        </w:rPr>
      </w:pPr>
      <w:r>
        <w:rPr>
          <w:rFonts w:eastAsia="仿宋_GB2312"/>
        </w:rPr>
        <w:t>依托世界级长寿养生以及自然人文资源，充分整合高速路沿线现代休闲农业观光旅游发展轴和红水河山水休闲生态农业产业带、百里龙江民族文化休闲农业产业带的休闲农业资源，瞄准国际市场，打破县域界限，加快开发健康长寿休闲农业特色旅游产品，创建沿红水河休闲农业观光游、长寿养生休闲度假游、民族村寨风情体验游、红色文化休闲体验游、地质奇观探险游等五大特色主题精品休闲农业线路。</w:t>
      </w:r>
    </w:p>
    <w:p w:rsidR="00C41586" w:rsidRDefault="00441709">
      <w:pPr>
        <w:pStyle w:val="3"/>
        <w:spacing w:beforeLines="0" w:afterLines="0"/>
        <w:ind w:firstLine="643"/>
        <w:rPr>
          <w:rFonts w:eastAsia="仿宋_GB2312"/>
        </w:rPr>
      </w:pPr>
      <w:bookmarkStart w:id="194" w:name="_Toc31442"/>
      <w:bookmarkStart w:id="195" w:name="_Toc18706"/>
      <w:bookmarkStart w:id="196" w:name="_Toc58809479"/>
      <w:r>
        <w:rPr>
          <w:rFonts w:eastAsia="仿宋_GB2312"/>
        </w:rPr>
        <w:t>2.</w:t>
      </w:r>
      <w:r>
        <w:rPr>
          <w:rFonts w:eastAsia="仿宋_GB2312"/>
        </w:rPr>
        <w:t>区内外双向融通精品线路</w:t>
      </w:r>
      <w:bookmarkEnd w:id="194"/>
      <w:bookmarkEnd w:id="195"/>
      <w:bookmarkEnd w:id="196"/>
    </w:p>
    <w:p w:rsidR="00C41586" w:rsidRDefault="00441709">
      <w:pPr>
        <w:rPr>
          <w:rFonts w:eastAsiaTheme="minorEastAsia"/>
          <w:b/>
          <w:bCs/>
          <w:sz w:val="28"/>
          <w:szCs w:val="28"/>
        </w:rPr>
      </w:pPr>
      <w:r>
        <w:rPr>
          <w:rFonts w:eastAsia="仿宋_GB2312"/>
        </w:rPr>
        <w:t>以</w:t>
      </w:r>
      <w:r>
        <w:rPr>
          <w:rFonts w:eastAsia="仿宋_GB2312"/>
        </w:rPr>
        <w:t>“</w:t>
      </w:r>
      <w:r>
        <w:rPr>
          <w:rFonts w:eastAsia="仿宋_GB2312"/>
        </w:rPr>
        <w:t>健</w:t>
      </w:r>
      <w:r>
        <w:rPr>
          <w:rFonts w:eastAsia="仿宋_GB2312"/>
        </w:rPr>
        <w:t>康长寿农业</w:t>
      </w:r>
      <w:r>
        <w:rPr>
          <w:rFonts w:eastAsia="仿宋_GB2312"/>
        </w:rPr>
        <w:t>”</w:t>
      </w:r>
      <w:r>
        <w:rPr>
          <w:rFonts w:eastAsia="仿宋_GB2312"/>
        </w:rPr>
        <w:t>为主线，挖掘国内外休闲农业和旅游市场资源，通过高速公路沿线现代休闲农业观光旅游发展轴，深化与桂林、柳州、来宾、南宁、百色及贵州黔南州、黔东南州等区内外周边城市的休闲农业旅游合作，积极融入河池市六大精品旅游线路、广西十大精品旅游线路和周边地区旅游精品线路中，培育</w:t>
      </w:r>
      <w:r>
        <w:rPr>
          <w:rFonts w:eastAsia="仿宋_GB2312"/>
        </w:rPr>
        <w:lastRenderedPageBreak/>
        <w:t>贯通内外、双向融通的精品线路。</w:t>
      </w:r>
    </w:p>
    <w:p w:rsidR="00C41586" w:rsidRDefault="00441709">
      <w:pPr>
        <w:ind w:firstLineChars="0" w:firstLine="0"/>
        <w:jc w:val="center"/>
        <w:rPr>
          <w:rFonts w:eastAsiaTheme="minorEastAsia" w:cstheme="minorEastAsia"/>
          <w:b/>
          <w:bCs/>
          <w:sz w:val="28"/>
          <w:szCs w:val="28"/>
        </w:rPr>
      </w:pPr>
      <w:r>
        <w:rPr>
          <w:rFonts w:eastAsiaTheme="minorEastAsia" w:cstheme="minorEastAsia" w:hint="eastAsia"/>
          <w:b/>
          <w:bCs/>
          <w:sz w:val="28"/>
          <w:szCs w:val="28"/>
        </w:rPr>
        <w:t>专栏</w:t>
      </w:r>
      <w:r>
        <w:rPr>
          <w:rFonts w:eastAsiaTheme="minorEastAsia" w:cstheme="minorEastAsia" w:hint="eastAsia"/>
          <w:b/>
          <w:bCs/>
          <w:sz w:val="28"/>
          <w:szCs w:val="28"/>
        </w:rPr>
        <w:t xml:space="preserve">5-4 </w:t>
      </w:r>
      <w:r>
        <w:rPr>
          <w:rFonts w:eastAsiaTheme="minorEastAsia" w:cstheme="minorEastAsia" w:hint="eastAsia"/>
          <w:b/>
          <w:bCs/>
          <w:sz w:val="28"/>
          <w:szCs w:val="28"/>
        </w:rPr>
        <w:t>精品线路创建工程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41586">
        <w:tc>
          <w:tcPr>
            <w:tcW w:w="8522" w:type="dxa"/>
          </w:tcPr>
          <w:p w:rsidR="00C41586" w:rsidRDefault="00441709">
            <w:pPr>
              <w:adjustRightInd/>
              <w:snapToGrid/>
              <w:spacing w:line="360" w:lineRule="auto"/>
              <w:ind w:firstLine="482"/>
              <w:jc w:val="center"/>
              <w:rPr>
                <w:rFonts w:eastAsiaTheme="minorEastAsia" w:cstheme="minorEastAsia"/>
                <w:b/>
                <w:bCs/>
                <w:sz w:val="24"/>
              </w:rPr>
            </w:pPr>
            <w:r>
              <w:rPr>
                <w:rFonts w:eastAsiaTheme="minorEastAsia" w:cstheme="minorEastAsia" w:hint="eastAsia"/>
                <w:b/>
                <w:bCs/>
                <w:sz w:val="24"/>
              </w:rPr>
              <w:t>特色主题精品休闲农业线路</w:t>
            </w:r>
          </w:p>
          <w:p w:rsidR="00C41586" w:rsidRDefault="00441709">
            <w:pPr>
              <w:adjustRightInd/>
              <w:snapToGrid/>
              <w:spacing w:line="360" w:lineRule="auto"/>
              <w:ind w:firstLine="482"/>
              <w:rPr>
                <w:rFonts w:eastAsiaTheme="minorEastAsia" w:cstheme="minorEastAsia"/>
                <w:b/>
                <w:bCs/>
                <w:sz w:val="24"/>
              </w:rPr>
            </w:pPr>
            <w:r>
              <w:rPr>
                <w:rFonts w:eastAsiaTheme="minorEastAsia" w:cstheme="minorEastAsia" w:hint="eastAsia"/>
                <w:b/>
                <w:bCs/>
                <w:sz w:val="24"/>
              </w:rPr>
              <w:t>沿红水河休闲农业观光游：</w:t>
            </w:r>
          </w:p>
          <w:p w:rsidR="00C41586" w:rsidRDefault="00441709">
            <w:pPr>
              <w:adjustRightInd/>
              <w:snapToGrid/>
              <w:spacing w:line="360" w:lineRule="auto"/>
              <w:ind w:firstLine="480"/>
              <w:rPr>
                <w:rFonts w:eastAsiaTheme="minorEastAsia" w:cstheme="minorEastAsia"/>
                <w:sz w:val="24"/>
              </w:rPr>
            </w:pPr>
            <w:r>
              <w:rPr>
                <w:rFonts w:eastAsiaTheme="minorEastAsia" w:cstheme="minorEastAsia" w:hint="eastAsia"/>
                <w:sz w:val="24"/>
              </w:rPr>
              <w:t>南宁—大化红水河百里画廊—大化龙景园农家乐—七百</w:t>
            </w:r>
            <w:proofErr w:type="gramStart"/>
            <w:r>
              <w:rPr>
                <w:rFonts w:eastAsiaTheme="minorEastAsia" w:cstheme="minorEastAsia" w:hint="eastAsia"/>
                <w:sz w:val="24"/>
              </w:rPr>
              <w:t>弄国家</w:t>
            </w:r>
            <w:proofErr w:type="gramEnd"/>
            <w:r>
              <w:rPr>
                <w:rFonts w:eastAsiaTheme="minorEastAsia" w:cstheme="minorEastAsia" w:hint="eastAsia"/>
                <w:sz w:val="24"/>
              </w:rPr>
              <w:t>地质公园—红水河—东盟国际垂钓基地—东兰红水河第一湾—东兰县那菇香食用菌现代农业观光园—南丹洞天酒海—南丹县</w:t>
            </w:r>
            <w:proofErr w:type="gramStart"/>
            <w:r>
              <w:rPr>
                <w:rFonts w:eastAsiaTheme="minorEastAsia" w:cstheme="minorEastAsia" w:hint="eastAsia"/>
                <w:sz w:val="24"/>
              </w:rPr>
              <w:t>芒</w:t>
            </w:r>
            <w:proofErr w:type="gramEnd"/>
            <w:r>
              <w:rPr>
                <w:rFonts w:eastAsiaTheme="minorEastAsia" w:cstheme="minorEastAsia" w:hint="eastAsia"/>
                <w:sz w:val="24"/>
              </w:rPr>
              <w:t>场镇巴平村下街屯—天峨龙滩大峡谷森林公园—</w:t>
            </w:r>
            <w:proofErr w:type="gramStart"/>
            <w:r>
              <w:rPr>
                <w:rFonts w:eastAsiaTheme="minorEastAsia" w:cstheme="minorEastAsia" w:hint="eastAsia"/>
                <w:sz w:val="24"/>
              </w:rPr>
              <w:t>天峨六美生态</w:t>
            </w:r>
            <w:proofErr w:type="gramEnd"/>
            <w:r>
              <w:rPr>
                <w:rFonts w:eastAsiaTheme="minorEastAsia" w:cstheme="minorEastAsia" w:hint="eastAsia"/>
                <w:sz w:val="24"/>
              </w:rPr>
              <w:t>园</w:t>
            </w:r>
            <w:proofErr w:type="gramStart"/>
            <w:r>
              <w:rPr>
                <w:rFonts w:eastAsiaTheme="minorEastAsia" w:cstheme="minorEastAsia" w:hint="eastAsia"/>
                <w:sz w:val="24"/>
              </w:rPr>
              <w:t>—川洞燕子湖—</w:t>
            </w:r>
            <w:proofErr w:type="gramEnd"/>
            <w:r>
              <w:rPr>
                <w:rFonts w:eastAsiaTheme="minorEastAsia" w:cstheme="minorEastAsia" w:hint="eastAsia"/>
                <w:sz w:val="24"/>
              </w:rPr>
              <w:t>广西都安</w:t>
            </w:r>
            <w:proofErr w:type="gramStart"/>
            <w:r>
              <w:rPr>
                <w:rFonts w:eastAsiaTheme="minorEastAsia" w:cstheme="minorEastAsia" w:hint="eastAsia"/>
                <w:sz w:val="24"/>
              </w:rPr>
              <w:t>桂合泉现代</w:t>
            </w:r>
            <w:proofErr w:type="gramEnd"/>
            <w:r>
              <w:rPr>
                <w:rFonts w:eastAsiaTheme="minorEastAsia" w:cstheme="minorEastAsia" w:hint="eastAsia"/>
                <w:sz w:val="24"/>
              </w:rPr>
              <w:t>农业生态园—海菜花观赏基地—都安三岛湾</w:t>
            </w:r>
          </w:p>
          <w:p w:rsidR="00C41586" w:rsidRDefault="00441709">
            <w:pPr>
              <w:adjustRightInd/>
              <w:snapToGrid/>
              <w:spacing w:line="360" w:lineRule="auto"/>
              <w:ind w:firstLine="482"/>
              <w:rPr>
                <w:rFonts w:eastAsiaTheme="minorEastAsia" w:cstheme="minorEastAsia"/>
                <w:b/>
                <w:bCs/>
                <w:sz w:val="24"/>
              </w:rPr>
            </w:pPr>
            <w:r>
              <w:rPr>
                <w:rFonts w:eastAsiaTheme="minorEastAsia" w:cstheme="minorEastAsia" w:hint="eastAsia"/>
                <w:b/>
                <w:bCs/>
                <w:sz w:val="24"/>
              </w:rPr>
              <w:t>长寿养生休闲度假游：</w:t>
            </w:r>
          </w:p>
          <w:p w:rsidR="00C41586" w:rsidRDefault="00441709">
            <w:pPr>
              <w:adjustRightInd/>
              <w:snapToGrid/>
              <w:spacing w:line="360" w:lineRule="auto"/>
              <w:ind w:firstLine="480"/>
              <w:rPr>
                <w:rFonts w:eastAsiaTheme="minorEastAsia" w:cstheme="minorEastAsia"/>
                <w:sz w:val="24"/>
              </w:rPr>
            </w:pPr>
            <w:r>
              <w:rPr>
                <w:rFonts w:eastAsiaTheme="minorEastAsia" w:cstheme="minorEastAsia" w:hint="eastAsia"/>
                <w:sz w:val="24"/>
              </w:rPr>
              <w:t>南宁—巴马长寿博物馆—巴马那桃乡平林村</w:t>
            </w:r>
            <w:proofErr w:type="gramStart"/>
            <w:r>
              <w:rPr>
                <w:rFonts w:eastAsiaTheme="minorEastAsia" w:cstheme="minorEastAsia" w:hint="eastAsia"/>
                <w:sz w:val="24"/>
              </w:rPr>
              <w:t>敢烟屯</w:t>
            </w:r>
            <w:proofErr w:type="gramEnd"/>
            <w:r>
              <w:rPr>
                <w:rFonts w:eastAsiaTheme="minorEastAsia" w:cstheme="minorEastAsia" w:hint="eastAsia"/>
                <w:sz w:val="24"/>
              </w:rPr>
              <w:t>仁寿山庄—巴马甲</w:t>
            </w:r>
            <w:proofErr w:type="gramStart"/>
            <w:r>
              <w:rPr>
                <w:rFonts w:eastAsiaTheme="minorEastAsia" w:cstheme="minorEastAsia" w:hint="eastAsia"/>
                <w:sz w:val="24"/>
              </w:rPr>
              <w:t>篆镇白马村坡纳屯—巴马百魔洞—</w:t>
            </w:r>
            <w:proofErr w:type="gramEnd"/>
            <w:r>
              <w:rPr>
                <w:rFonts w:eastAsiaTheme="minorEastAsia" w:cstheme="minorEastAsia" w:hint="eastAsia"/>
                <w:sz w:val="24"/>
              </w:rPr>
              <w:t>长寿村—凤山三门海—万寿谷—东兰月亮河长寿村—东兰县那菇香食用菌现代农业观光园—东兰红水河第一湾</w:t>
            </w:r>
          </w:p>
          <w:p w:rsidR="00C41586" w:rsidRDefault="00441709">
            <w:pPr>
              <w:adjustRightInd/>
              <w:snapToGrid/>
              <w:spacing w:line="360" w:lineRule="auto"/>
              <w:ind w:firstLine="482"/>
              <w:rPr>
                <w:rFonts w:eastAsiaTheme="minorEastAsia" w:cstheme="minorEastAsia"/>
                <w:b/>
                <w:bCs/>
                <w:sz w:val="24"/>
              </w:rPr>
            </w:pPr>
            <w:r>
              <w:rPr>
                <w:rFonts w:eastAsiaTheme="minorEastAsia" w:cstheme="minorEastAsia" w:hint="eastAsia"/>
                <w:b/>
                <w:bCs/>
                <w:sz w:val="24"/>
              </w:rPr>
              <w:t>民族村寨风</w:t>
            </w:r>
            <w:r>
              <w:rPr>
                <w:rFonts w:eastAsiaTheme="minorEastAsia" w:cstheme="minorEastAsia" w:hint="eastAsia"/>
                <w:b/>
                <w:bCs/>
                <w:sz w:val="24"/>
              </w:rPr>
              <w:t>情体验游：</w:t>
            </w:r>
          </w:p>
          <w:p w:rsidR="00C41586" w:rsidRDefault="00441709">
            <w:pPr>
              <w:adjustRightInd/>
              <w:snapToGrid/>
              <w:spacing w:line="360" w:lineRule="auto"/>
              <w:ind w:firstLine="480"/>
              <w:rPr>
                <w:rFonts w:eastAsiaTheme="minorEastAsia" w:cstheme="minorEastAsia"/>
                <w:sz w:val="24"/>
              </w:rPr>
            </w:pPr>
            <w:r>
              <w:rPr>
                <w:rFonts w:eastAsiaTheme="minorEastAsia" w:cstheme="minorEastAsia" w:hint="eastAsia"/>
                <w:sz w:val="24"/>
              </w:rPr>
              <w:t>南宁—宜州板栗林生态旅游区—宜州奇遇双江休闲农业与乡村旅游示范点宜州</w:t>
            </w:r>
            <w:proofErr w:type="gramStart"/>
            <w:r>
              <w:rPr>
                <w:rFonts w:eastAsiaTheme="minorEastAsia" w:cstheme="minorEastAsia" w:hint="eastAsia"/>
                <w:sz w:val="24"/>
              </w:rPr>
              <w:t>祥</w:t>
            </w:r>
            <w:proofErr w:type="gramEnd"/>
            <w:r>
              <w:rPr>
                <w:rFonts w:eastAsiaTheme="minorEastAsia" w:cstheme="minorEastAsia" w:hint="eastAsia"/>
                <w:sz w:val="24"/>
              </w:rPr>
              <w:t>韵休闲农业与乡村旅游示范点—宜州区怀远镇舟沙甸乡村休闲农业—</w:t>
            </w:r>
            <w:proofErr w:type="gramStart"/>
            <w:r>
              <w:rPr>
                <w:rFonts w:eastAsiaTheme="minorEastAsia" w:cstheme="minorEastAsia" w:hint="eastAsia"/>
                <w:sz w:val="24"/>
              </w:rPr>
              <w:t>宜州拉浪生态</w:t>
            </w:r>
            <w:proofErr w:type="gramEnd"/>
            <w:r>
              <w:rPr>
                <w:rFonts w:eastAsiaTheme="minorEastAsia" w:cstheme="minorEastAsia" w:hint="eastAsia"/>
                <w:sz w:val="24"/>
              </w:rPr>
              <w:t>休闲区—宜州刘三姐故里景区下</w:t>
            </w:r>
            <w:proofErr w:type="gramStart"/>
            <w:r>
              <w:rPr>
                <w:rFonts w:eastAsiaTheme="minorEastAsia" w:cstheme="minorEastAsia" w:hint="eastAsia"/>
                <w:sz w:val="24"/>
              </w:rPr>
              <w:t>枧</w:t>
            </w:r>
            <w:proofErr w:type="gramEnd"/>
            <w:r>
              <w:rPr>
                <w:rFonts w:eastAsiaTheme="minorEastAsia" w:cstheme="minorEastAsia" w:hint="eastAsia"/>
                <w:sz w:val="24"/>
              </w:rPr>
              <w:t>河—宜州刘三姐镇流河</w:t>
            </w:r>
            <w:proofErr w:type="gramStart"/>
            <w:r>
              <w:rPr>
                <w:rFonts w:eastAsiaTheme="minorEastAsia" w:cstheme="minorEastAsia" w:hint="eastAsia"/>
                <w:sz w:val="24"/>
              </w:rPr>
              <w:t>社区马山塘</w:t>
            </w:r>
            <w:proofErr w:type="gramEnd"/>
            <w:r>
              <w:rPr>
                <w:rFonts w:eastAsiaTheme="minorEastAsia" w:cstheme="minorEastAsia" w:hint="eastAsia"/>
                <w:sz w:val="24"/>
              </w:rPr>
              <w:t>屯—宜州</w:t>
            </w:r>
            <w:proofErr w:type="gramStart"/>
            <w:r>
              <w:rPr>
                <w:rFonts w:eastAsiaTheme="minorEastAsia" w:cstheme="minorEastAsia" w:hint="eastAsia"/>
                <w:sz w:val="24"/>
              </w:rPr>
              <w:t>龙洲</w:t>
            </w:r>
            <w:proofErr w:type="gramEnd"/>
            <w:r>
              <w:rPr>
                <w:rFonts w:eastAsiaTheme="minorEastAsia" w:cstheme="minorEastAsia" w:hint="eastAsia"/>
                <w:sz w:val="24"/>
              </w:rPr>
              <w:t>岛生态度假区—罗城小长安镇铜钟洞休闲山庄—罗城</w:t>
            </w:r>
            <w:proofErr w:type="gramStart"/>
            <w:r>
              <w:rPr>
                <w:rFonts w:eastAsiaTheme="minorEastAsia" w:cstheme="minorEastAsia" w:hint="eastAsia"/>
                <w:sz w:val="24"/>
              </w:rPr>
              <w:t>米椎林</w:t>
            </w:r>
            <w:proofErr w:type="gramEnd"/>
            <w:r>
              <w:rPr>
                <w:rFonts w:eastAsiaTheme="minorEastAsia" w:cstheme="minorEastAsia" w:hint="eastAsia"/>
                <w:sz w:val="24"/>
              </w:rPr>
              <w:t>—环江牛角寨瀑布—环江大才乡老野山庄—环江思恩镇花山果</w:t>
            </w:r>
            <w:proofErr w:type="gramStart"/>
            <w:r>
              <w:rPr>
                <w:rFonts w:eastAsiaTheme="minorEastAsia" w:cstheme="minorEastAsia" w:hint="eastAsia"/>
                <w:sz w:val="24"/>
              </w:rPr>
              <w:t>海民族</w:t>
            </w:r>
            <w:proofErr w:type="gramEnd"/>
            <w:r>
              <w:rPr>
                <w:rFonts w:eastAsiaTheme="minorEastAsia" w:cstheme="minorEastAsia" w:hint="eastAsia"/>
                <w:sz w:val="24"/>
              </w:rPr>
              <w:t>新村—环江琼</w:t>
            </w:r>
            <w:proofErr w:type="gramStart"/>
            <w:r>
              <w:rPr>
                <w:rFonts w:eastAsiaTheme="minorEastAsia" w:cstheme="minorEastAsia" w:hint="eastAsia"/>
                <w:sz w:val="24"/>
              </w:rPr>
              <w:t>园度</w:t>
            </w:r>
            <w:proofErr w:type="gramEnd"/>
            <w:r>
              <w:rPr>
                <w:rFonts w:eastAsiaTheme="minorEastAsia" w:cstheme="minorEastAsia" w:hint="eastAsia"/>
                <w:sz w:val="24"/>
              </w:rPr>
              <w:t>假山庄—南丹县城关镇上村下水屯—南丹县莲花村金海雪山李</w:t>
            </w:r>
            <w:proofErr w:type="gramStart"/>
            <w:r>
              <w:rPr>
                <w:rFonts w:eastAsiaTheme="minorEastAsia" w:cstheme="minorEastAsia" w:hint="eastAsia"/>
                <w:sz w:val="24"/>
              </w:rPr>
              <w:t>果现代</w:t>
            </w:r>
            <w:proofErr w:type="gramEnd"/>
            <w:r>
              <w:rPr>
                <w:rFonts w:eastAsiaTheme="minorEastAsia" w:cstheme="minorEastAsia" w:hint="eastAsia"/>
                <w:sz w:val="24"/>
              </w:rPr>
              <w:t>农业生态观光园—南丹县里湖瑶族乡王</w:t>
            </w:r>
            <w:proofErr w:type="gramStart"/>
            <w:r>
              <w:rPr>
                <w:rFonts w:eastAsiaTheme="minorEastAsia" w:cstheme="minorEastAsia" w:hint="eastAsia"/>
                <w:sz w:val="24"/>
              </w:rPr>
              <w:t>尚屯—</w:t>
            </w:r>
            <w:proofErr w:type="gramEnd"/>
            <w:r>
              <w:rPr>
                <w:rFonts w:eastAsiaTheme="minorEastAsia" w:cstheme="minorEastAsia" w:hint="eastAsia"/>
                <w:sz w:val="24"/>
              </w:rPr>
              <w:t>南丹歌</w:t>
            </w:r>
            <w:proofErr w:type="gramStart"/>
            <w:r>
              <w:rPr>
                <w:rFonts w:eastAsiaTheme="minorEastAsia" w:cstheme="minorEastAsia" w:hint="eastAsia"/>
                <w:sz w:val="24"/>
              </w:rPr>
              <w:t>娅</w:t>
            </w:r>
            <w:proofErr w:type="gramEnd"/>
            <w:r>
              <w:rPr>
                <w:rFonts w:eastAsiaTheme="minorEastAsia" w:cstheme="minorEastAsia" w:hint="eastAsia"/>
                <w:sz w:val="24"/>
              </w:rPr>
              <w:t>思谷</w:t>
            </w:r>
          </w:p>
          <w:p w:rsidR="00C41586" w:rsidRDefault="00441709">
            <w:pPr>
              <w:adjustRightInd/>
              <w:snapToGrid/>
              <w:spacing w:line="360" w:lineRule="auto"/>
              <w:ind w:firstLine="482"/>
              <w:rPr>
                <w:rFonts w:eastAsiaTheme="minorEastAsia" w:cstheme="minorEastAsia"/>
                <w:b/>
                <w:bCs/>
                <w:sz w:val="24"/>
              </w:rPr>
            </w:pPr>
            <w:r>
              <w:rPr>
                <w:rFonts w:eastAsiaTheme="minorEastAsia" w:cstheme="minorEastAsia" w:hint="eastAsia"/>
                <w:b/>
                <w:bCs/>
                <w:sz w:val="24"/>
              </w:rPr>
              <w:t>红色文化休闲体验游：</w:t>
            </w:r>
          </w:p>
          <w:p w:rsidR="00C41586" w:rsidRDefault="00441709">
            <w:pPr>
              <w:adjustRightInd/>
              <w:snapToGrid/>
              <w:spacing w:line="360" w:lineRule="auto"/>
              <w:ind w:firstLine="480"/>
              <w:rPr>
                <w:rFonts w:eastAsiaTheme="minorEastAsia" w:cstheme="minorEastAsia"/>
                <w:sz w:val="24"/>
              </w:rPr>
            </w:pPr>
            <w:r>
              <w:rPr>
                <w:rFonts w:eastAsiaTheme="minorEastAsia" w:cstheme="minorEastAsia" w:hint="eastAsia"/>
                <w:sz w:val="24"/>
              </w:rPr>
              <w:t>南宁—金城江区河池镇红</w:t>
            </w:r>
            <w:r>
              <w:rPr>
                <w:rFonts w:eastAsiaTheme="minorEastAsia" w:cstheme="minorEastAsia" w:hint="eastAsia"/>
                <w:sz w:val="24"/>
              </w:rPr>
              <w:t>军</w:t>
            </w:r>
            <w:proofErr w:type="gramStart"/>
            <w:r>
              <w:rPr>
                <w:rFonts w:eastAsiaTheme="minorEastAsia" w:cstheme="minorEastAsia" w:hint="eastAsia"/>
                <w:sz w:val="24"/>
              </w:rPr>
              <w:t>标语楼</w:t>
            </w:r>
            <w:proofErr w:type="gramEnd"/>
            <w:r>
              <w:rPr>
                <w:rFonts w:eastAsiaTheme="minorEastAsia" w:cstheme="minorEastAsia" w:hint="eastAsia"/>
                <w:sz w:val="24"/>
              </w:rPr>
              <w:t>—中国红军第七第八军河池整编阅兵纪念馆—珍珠岩景区—小三峡景区—金城江区</w:t>
            </w:r>
            <w:proofErr w:type="gramStart"/>
            <w:r>
              <w:rPr>
                <w:rFonts w:eastAsiaTheme="minorEastAsia" w:cstheme="minorEastAsia" w:hint="eastAsia"/>
                <w:sz w:val="24"/>
              </w:rPr>
              <w:t>洞天美原休闲</w:t>
            </w:r>
            <w:proofErr w:type="gramEnd"/>
            <w:r>
              <w:rPr>
                <w:rFonts w:eastAsiaTheme="minorEastAsia" w:cstheme="minorEastAsia" w:hint="eastAsia"/>
                <w:sz w:val="24"/>
              </w:rPr>
              <w:t>农业与乡村旅游示范—东兰烈士陵园—</w:t>
            </w:r>
            <w:proofErr w:type="gramStart"/>
            <w:r>
              <w:rPr>
                <w:rFonts w:eastAsiaTheme="minorEastAsia" w:cstheme="minorEastAsia" w:hint="eastAsia"/>
                <w:sz w:val="24"/>
              </w:rPr>
              <w:t>魁星楼</w:t>
            </w:r>
            <w:proofErr w:type="gramEnd"/>
            <w:r>
              <w:rPr>
                <w:rFonts w:eastAsiaTheme="minorEastAsia" w:cstheme="minorEastAsia" w:hint="eastAsia"/>
                <w:sz w:val="24"/>
              </w:rPr>
              <w:t>—列宁岩</w:t>
            </w:r>
            <w:proofErr w:type="gramStart"/>
            <w:r>
              <w:rPr>
                <w:rFonts w:eastAsiaTheme="minorEastAsia" w:cstheme="minorEastAsia" w:hint="eastAsia"/>
                <w:sz w:val="24"/>
              </w:rPr>
              <w:t>—壮乡英雄</w:t>
            </w:r>
            <w:proofErr w:type="gramEnd"/>
            <w:r>
              <w:rPr>
                <w:rFonts w:eastAsiaTheme="minorEastAsia" w:cstheme="minorEastAsia" w:hint="eastAsia"/>
                <w:sz w:val="24"/>
              </w:rPr>
              <w:t>文化园—东兰月亮河长寿村—凤山三门海—巴马</w:t>
            </w:r>
            <w:proofErr w:type="gramStart"/>
            <w:r>
              <w:rPr>
                <w:rFonts w:eastAsiaTheme="minorEastAsia" w:cstheme="minorEastAsia" w:hint="eastAsia"/>
                <w:sz w:val="24"/>
              </w:rPr>
              <w:t>百鸟岩</w:t>
            </w:r>
            <w:proofErr w:type="gramEnd"/>
            <w:r>
              <w:rPr>
                <w:rFonts w:eastAsiaTheme="minorEastAsia" w:cstheme="minorEastAsia" w:hint="eastAsia"/>
                <w:sz w:val="24"/>
              </w:rPr>
              <w:t>—长寿博物馆</w:t>
            </w:r>
          </w:p>
          <w:p w:rsidR="00C41586" w:rsidRDefault="00441709">
            <w:pPr>
              <w:adjustRightInd/>
              <w:snapToGrid/>
              <w:spacing w:line="360" w:lineRule="auto"/>
              <w:ind w:firstLine="482"/>
              <w:rPr>
                <w:rFonts w:eastAsiaTheme="minorEastAsia" w:cstheme="minorEastAsia"/>
                <w:b/>
                <w:bCs/>
                <w:sz w:val="24"/>
              </w:rPr>
            </w:pPr>
            <w:r>
              <w:rPr>
                <w:rFonts w:eastAsiaTheme="minorEastAsia" w:cstheme="minorEastAsia" w:hint="eastAsia"/>
                <w:b/>
                <w:bCs/>
                <w:sz w:val="24"/>
              </w:rPr>
              <w:t>地质奇观探险游：</w:t>
            </w:r>
          </w:p>
          <w:p w:rsidR="00C41586" w:rsidRDefault="00441709">
            <w:pPr>
              <w:adjustRightInd/>
              <w:snapToGrid/>
              <w:spacing w:line="360" w:lineRule="auto"/>
              <w:ind w:firstLine="480"/>
              <w:rPr>
                <w:rFonts w:eastAsiaTheme="minorEastAsia" w:cstheme="minorEastAsia"/>
                <w:sz w:val="24"/>
              </w:rPr>
            </w:pPr>
            <w:r>
              <w:rPr>
                <w:rFonts w:eastAsiaTheme="minorEastAsia" w:cstheme="minorEastAsia" w:hint="eastAsia"/>
                <w:sz w:val="24"/>
              </w:rPr>
              <w:lastRenderedPageBreak/>
              <w:t>南宁—广西都安</w:t>
            </w:r>
            <w:proofErr w:type="gramStart"/>
            <w:r>
              <w:rPr>
                <w:rFonts w:eastAsiaTheme="minorEastAsia" w:cstheme="minorEastAsia" w:hint="eastAsia"/>
                <w:sz w:val="24"/>
              </w:rPr>
              <w:t>桂合泉现代</w:t>
            </w:r>
            <w:proofErr w:type="gramEnd"/>
            <w:r>
              <w:rPr>
                <w:rFonts w:eastAsiaTheme="minorEastAsia" w:cstheme="minorEastAsia" w:hint="eastAsia"/>
                <w:sz w:val="24"/>
              </w:rPr>
              <w:t>农业生态园—海菜花观赏基地—都安三岛湾—大化红水河百里画廊—七百</w:t>
            </w:r>
            <w:proofErr w:type="gramStart"/>
            <w:r>
              <w:rPr>
                <w:rFonts w:eastAsiaTheme="minorEastAsia" w:cstheme="minorEastAsia" w:hint="eastAsia"/>
                <w:sz w:val="24"/>
              </w:rPr>
              <w:t>弄国家</w:t>
            </w:r>
            <w:proofErr w:type="gramEnd"/>
            <w:r>
              <w:rPr>
                <w:rFonts w:eastAsiaTheme="minorEastAsia" w:cstheme="minorEastAsia" w:hint="eastAsia"/>
                <w:sz w:val="24"/>
              </w:rPr>
              <w:t>地质公园—大化龙景园农家乐—巴马百</w:t>
            </w:r>
            <w:proofErr w:type="gramStart"/>
            <w:r>
              <w:rPr>
                <w:rFonts w:eastAsiaTheme="minorEastAsia" w:cstheme="minorEastAsia" w:hint="eastAsia"/>
                <w:sz w:val="24"/>
              </w:rPr>
              <w:t>鸟岩—百魔洞—</w:t>
            </w:r>
            <w:proofErr w:type="gramEnd"/>
            <w:r>
              <w:rPr>
                <w:rFonts w:eastAsiaTheme="minorEastAsia" w:cstheme="minorEastAsia" w:hint="eastAsia"/>
                <w:sz w:val="24"/>
              </w:rPr>
              <w:t>长寿村—仁寿山庄—凤山三门海—万寿谷—凤山国家地质公园博物馆</w:t>
            </w:r>
          </w:p>
          <w:p w:rsidR="00C41586" w:rsidRDefault="00441709">
            <w:pPr>
              <w:adjustRightInd/>
              <w:snapToGrid/>
              <w:spacing w:line="360" w:lineRule="auto"/>
              <w:ind w:firstLine="482"/>
              <w:jc w:val="center"/>
              <w:rPr>
                <w:rFonts w:eastAsiaTheme="minorEastAsia" w:cstheme="minorEastAsia"/>
                <w:b/>
                <w:bCs/>
                <w:sz w:val="24"/>
              </w:rPr>
            </w:pPr>
            <w:r>
              <w:rPr>
                <w:rFonts w:eastAsiaTheme="minorEastAsia" w:cstheme="minorEastAsia" w:hint="eastAsia"/>
                <w:b/>
                <w:bCs/>
                <w:sz w:val="24"/>
              </w:rPr>
              <w:t>区内外双向融通精品线路</w:t>
            </w:r>
          </w:p>
          <w:p w:rsidR="00C41586" w:rsidRDefault="00441709">
            <w:pPr>
              <w:adjustRightInd/>
              <w:snapToGrid/>
              <w:spacing w:line="360" w:lineRule="auto"/>
              <w:ind w:firstLine="482"/>
              <w:rPr>
                <w:rFonts w:eastAsiaTheme="minorEastAsia" w:cstheme="minorEastAsia"/>
                <w:b/>
                <w:bCs/>
                <w:sz w:val="24"/>
              </w:rPr>
            </w:pPr>
            <w:r>
              <w:rPr>
                <w:rFonts w:eastAsiaTheme="minorEastAsia" w:cstheme="minorEastAsia" w:hint="eastAsia"/>
                <w:b/>
                <w:bCs/>
                <w:sz w:val="24"/>
              </w:rPr>
              <w:t>东西双向融通：</w:t>
            </w:r>
          </w:p>
          <w:p w:rsidR="00C41586" w:rsidRDefault="00441709">
            <w:pPr>
              <w:adjustRightInd/>
              <w:snapToGrid/>
              <w:spacing w:line="360" w:lineRule="auto"/>
              <w:ind w:firstLine="480"/>
              <w:rPr>
                <w:rFonts w:eastAsiaTheme="minorEastAsia" w:cstheme="minorEastAsia"/>
                <w:sz w:val="24"/>
              </w:rPr>
            </w:pPr>
            <w:r>
              <w:rPr>
                <w:rFonts w:eastAsiaTheme="minorEastAsia" w:cstheme="minorEastAsia" w:hint="eastAsia"/>
                <w:sz w:val="24"/>
              </w:rPr>
              <w:t>1.</w:t>
            </w:r>
            <w:r>
              <w:rPr>
                <w:rFonts w:eastAsiaTheme="minorEastAsia" w:cstheme="minorEastAsia" w:hint="eastAsia"/>
                <w:sz w:val="24"/>
              </w:rPr>
              <w:t>桂林—罗城—宜州—金城江—东兰—巴马—百色（田阳）</w:t>
            </w:r>
          </w:p>
          <w:p w:rsidR="00C41586" w:rsidRDefault="00441709">
            <w:pPr>
              <w:adjustRightInd/>
              <w:snapToGrid/>
              <w:spacing w:line="360" w:lineRule="auto"/>
              <w:ind w:firstLine="480"/>
              <w:rPr>
                <w:rFonts w:eastAsiaTheme="minorEastAsia" w:cstheme="minorEastAsia"/>
                <w:sz w:val="24"/>
              </w:rPr>
            </w:pPr>
            <w:r>
              <w:rPr>
                <w:rFonts w:eastAsiaTheme="minorEastAsia" w:cstheme="minorEastAsia" w:hint="eastAsia"/>
                <w:sz w:val="24"/>
              </w:rPr>
              <w:t>2.</w:t>
            </w:r>
            <w:r>
              <w:rPr>
                <w:rFonts w:eastAsiaTheme="minorEastAsia" w:cstheme="minorEastAsia" w:hint="eastAsia"/>
                <w:sz w:val="24"/>
              </w:rPr>
              <w:t>柳州（来宾）—宜州—金城江—东兰—凤山—百色（凌云、乐业）</w:t>
            </w:r>
          </w:p>
          <w:p w:rsidR="00C41586" w:rsidRDefault="00441709">
            <w:pPr>
              <w:adjustRightInd/>
              <w:snapToGrid/>
              <w:spacing w:line="360" w:lineRule="auto"/>
              <w:ind w:firstLine="482"/>
              <w:rPr>
                <w:rFonts w:eastAsiaTheme="minorEastAsia" w:cstheme="minorEastAsia"/>
                <w:b/>
                <w:bCs/>
                <w:sz w:val="24"/>
              </w:rPr>
            </w:pPr>
            <w:r>
              <w:rPr>
                <w:rFonts w:eastAsiaTheme="minorEastAsia" w:cstheme="minorEastAsia" w:hint="eastAsia"/>
                <w:b/>
                <w:bCs/>
                <w:sz w:val="24"/>
              </w:rPr>
              <w:t>南北双向融通：</w:t>
            </w:r>
          </w:p>
          <w:p w:rsidR="00C41586" w:rsidRDefault="00441709">
            <w:pPr>
              <w:adjustRightInd/>
              <w:snapToGrid/>
              <w:spacing w:line="360" w:lineRule="auto"/>
              <w:ind w:firstLine="480"/>
              <w:rPr>
                <w:rFonts w:eastAsiaTheme="minorEastAsia" w:cstheme="minorEastAsia"/>
                <w:sz w:val="24"/>
              </w:rPr>
            </w:pPr>
            <w:r>
              <w:rPr>
                <w:rFonts w:eastAsiaTheme="minorEastAsia" w:cstheme="minorEastAsia" w:hint="eastAsia"/>
                <w:sz w:val="24"/>
              </w:rPr>
              <w:t>1.</w:t>
            </w:r>
            <w:r>
              <w:rPr>
                <w:rFonts w:eastAsiaTheme="minorEastAsia" w:cstheme="minorEastAsia" w:hint="eastAsia"/>
                <w:sz w:val="24"/>
              </w:rPr>
              <w:t>南宁—都安—金城江—南丹—贵州</w:t>
            </w:r>
          </w:p>
          <w:p w:rsidR="00C41586" w:rsidRDefault="00441709">
            <w:pPr>
              <w:adjustRightInd/>
              <w:snapToGrid/>
              <w:spacing w:line="360" w:lineRule="auto"/>
              <w:ind w:firstLine="480"/>
              <w:rPr>
                <w:rFonts w:eastAsiaTheme="minorEastAsia" w:cstheme="minorEastAsia"/>
                <w:sz w:val="24"/>
              </w:rPr>
            </w:pPr>
            <w:r>
              <w:rPr>
                <w:rFonts w:eastAsiaTheme="minorEastAsia" w:cstheme="minorEastAsia" w:hint="eastAsia"/>
                <w:sz w:val="24"/>
              </w:rPr>
              <w:t>2.</w:t>
            </w:r>
            <w:r>
              <w:rPr>
                <w:rFonts w:eastAsiaTheme="minorEastAsia" w:cstheme="minorEastAsia" w:hint="eastAsia"/>
                <w:sz w:val="24"/>
              </w:rPr>
              <w:t>柳州（来宾）—宜州—金城江—南丹—贵州</w:t>
            </w:r>
          </w:p>
        </w:tc>
      </w:tr>
    </w:tbl>
    <w:p w:rsidR="00C41586" w:rsidRDefault="00441709">
      <w:pPr>
        <w:pStyle w:val="2"/>
        <w:spacing w:before="0" w:after="0"/>
        <w:ind w:firstLine="643"/>
        <w:rPr>
          <w:rFonts w:ascii="Times New Roman" w:hAnsi="Times New Roman"/>
        </w:rPr>
      </w:pPr>
      <w:bookmarkStart w:id="197" w:name="_Toc28189"/>
      <w:bookmarkStart w:id="198" w:name="_Toc28021"/>
      <w:bookmarkStart w:id="199" w:name="_Toc58809480"/>
      <w:r>
        <w:rPr>
          <w:rFonts w:ascii="Times New Roman" w:hAnsi="Times New Roman" w:hint="eastAsia"/>
        </w:rPr>
        <w:lastRenderedPageBreak/>
        <w:t>（五）生态环境保护工程</w:t>
      </w:r>
      <w:bookmarkEnd w:id="197"/>
      <w:bookmarkEnd w:id="198"/>
      <w:bookmarkEnd w:id="199"/>
    </w:p>
    <w:p w:rsidR="00C41586" w:rsidRDefault="00441709">
      <w:pPr>
        <w:rPr>
          <w:rFonts w:eastAsia="仿宋_GB2312"/>
        </w:rPr>
      </w:pPr>
      <w:r>
        <w:rPr>
          <w:rFonts w:eastAsia="仿宋_GB2312"/>
        </w:rPr>
        <w:t>着力推进农村环境综合治理、农业生态保护修复等生态环境保护工程，为休闲农业发展提供良好的环境基础，确保全市休闲农业可持续发展。</w:t>
      </w:r>
    </w:p>
    <w:p w:rsidR="00C41586" w:rsidRDefault="00441709">
      <w:pPr>
        <w:pStyle w:val="3"/>
        <w:spacing w:beforeLines="0" w:afterLines="0"/>
        <w:ind w:firstLine="643"/>
        <w:rPr>
          <w:rFonts w:eastAsia="仿宋_GB2312"/>
        </w:rPr>
      </w:pPr>
      <w:bookmarkStart w:id="200" w:name="_Toc23736"/>
      <w:bookmarkStart w:id="201" w:name="_Toc5758"/>
      <w:bookmarkStart w:id="202" w:name="_Toc58809481"/>
      <w:r>
        <w:rPr>
          <w:rFonts w:eastAsia="仿宋_GB2312"/>
        </w:rPr>
        <w:t>1.</w:t>
      </w:r>
      <w:r>
        <w:rPr>
          <w:rFonts w:eastAsia="仿宋_GB2312"/>
        </w:rPr>
        <w:t>农村环境综合治理项目</w:t>
      </w:r>
      <w:bookmarkEnd w:id="200"/>
      <w:bookmarkEnd w:id="201"/>
      <w:bookmarkEnd w:id="202"/>
    </w:p>
    <w:p w:rsidR="00C41586" w:rsidRDefault="00441709">
      <w:pPr>
        <w:rPr>
          <w:rFonts w:eastAsia="仿宋_GB2312"/>
        </w:rPr>
      </w:pPr>
      <w:r>
        <w:rPr>
          <w:rFonts w:eastAsia="仿宋_GB2312"/>
        </w:rPr>
        <w:t>统筹推进农村人居环境整治。充分挖掘当地乡土景观植物，对重点村屯公共空间进行绿化、美化、亮化提升，打造特色新农村、精品社区示范点。广泛开展农村环境综合整治，改变农民传统生活习惯，促进农村生活垃圾资源化、减量化和无害化。推进农村环保基础设施建设，配备生活污水、垃圾、粪便等处理和利用设施设备，推广使用可再生能源和产品，减少环境污染。</w:t>
      </w:r>
    </w:p>
    <w:p w:rsidR="00C41586" w:rsidRDefault="00441709">
      <w:pPr>
        <w:pStyle w:val="3"/>
        <w:spacing w:beforeLines="0" w:afterLines="0"/>
        <w:ind w:firstLine="643"/>
        <w:rPr>
          <w:rFonts w:eastAsia="仿宋_GB2312"/>
        </w:rPr>
      </w:pPr>
      <w:bookmarkStart w:id="203" w:name="_Toc18944"/>
      <w:bookmarkStart w:id="204" w:name="_Toc25685"/>
      <w:bookmarkStart w:id="205" w:name="_Toc58809482"/>
      <w:r>
        <w:rPr>
          <w:rFonts w:eastAsia="仿宋_GB2312"/>
        </w:rPr>
        <w:t>2.</w:t>
      </w:r>
      <w:r>
        <w:rPr>
          <w:rFonts w:eastAsia="仿宋_GB2312"/>
        </w:rPr>
        <w:t>农业生态保护与修复项目</w:t>
      </w:r>
      <w:bookmarkEnd w:id="203"/>
      <w:bookmarkEnd w:id="204"/>
      <w:bookmarkEnd w:id="205"/>
    </w:p>
    <w:p w:rsidR="00C41586" w:rsidRDefault="00441709">
      <w:pPr>
        <w:rPr>
          <w:rFonts w:eastAsia="仿宋_GB2312"/>
        </w:rPr>
      </w:pPr>
      <w:r>
        <w:rPr>
          <w:rFonts w:eastAsia="仿宋_GB2312"/>
        </w:rPr>
        <w:t>重点加强红水河、盘阳河、龙江、刁江等重点流域水环境综</w:t>
      </w:r>
      <w:r>
        <w:rPr>
          <w:rFonts w:eastAsia="仿宋_GB2312"/>
        </w:rPr>
        <w:lastRenderedPageBreak/>
        <w:t>合</w:t>
      </w:r>
      <w:r>
        <w:rPr>
          <w:rFonts w:eastAsia="仿宋_GB2312"/>
          <w:color w:val="000000" w:themeColor="text1"/>
        </w:rPr>
        <w:t>治理，采取底泥疏浚、水生植物种植、修建生态护岸及人工湿地等修复技术，整治生态河道和农村沟塘，改造渠化</w:t>
      </w:r>
      <w:r>
        <w:rPr>
          <w:rFonts w:eastAsia="仿宋_GB2312"/>
          <w:color w:val="000000" w:themeColor="text1"/>
        </w:rPr>
        <w:t>河道，推进各大江河湖库水域生态修复与保护。严控农业面源污染，鼓励各类农业园区、企业、农户发展绿色有机种养；加强对农业水土资源和林业生态资源的保护，提升水源涵养、水土保持能力，提高生态供给能力。</w:t>
      </w:r>
    </w:p>
    <w:p w:rsidR="00C41586" w:rsidRDefault="00441709">
      <w:pPr>
        <w:ind w:firstLineChars="0" w:firstLine="0"/>
        <w:jc w:val="center"/>
        <w:rPr>
          <w:rFonts w:eastAsiaTheme="minorEastAsia" w:cstheme="minorEastAsia"/>
          <w:b/>
          <w:bCs/>
          <w:sz w:val="28"/>
          <w:szCs w:val="28"/>
        </w:rPr>
      </w:pPr>
      <w:r>
        <w:rPr>
          <w:rFonts w:eastAsiaTheme="minorEastAsia" w:cstheme="minorEastAsia" w:hint="eastAsia"/>
          <w:b/>
          <w:bCs/>
          <w:sz w:val="28"/>
          <w:szCs w:val="28"/>
        </w:rPr>
        <w:t>专栏</w:t>
      </w:r>
      <w:r>
        <w:rPr>
          <w:rFonts w:eastAsiaTheme="minorEastAsia" w:cstheme="minorEastAsia" w:hint="eastAsia"/>
          <w:b/>
          <w:bCs/>
          <w:sz w:val="28"/>
          <w:szCs w:val="28"/>
        </w:rPr>
        <w:t xml:space="preserve">5-5 </w:t>
      </w:r>
      <w:r>
        <w:rPr>
          <w:rFonts w:eastAsiaTheme="minorEastAsia" w:cstheme="minorEastAsia" w:hint="eastAsia"/>
          <w:b/>
          <w:bCs/>
          <w:sz w:val="28"/>
          <w:szCs w:val="28"/>
        </w:rPr>
        <w:t>生态环境保护工程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41586">
        <w:trPr>
          <w:trHeight w:val="4627"/>
        </w:trPr>
        <w:tc>
          <w:tcPr>
            <w:tcW w:w="8522" w:type="dxa"/>
          </w:tcPr>
          <w:p w:rsidR="00C41586" w:rsidRDefault="00441709">
            <w:pPr>
              <w:adjustRightInd/>
              <w:snapToGrid/>
              <w:ind w:firstLine="482"/>
              <w:rPr>
                <w:rFonts w:eastAsiaTheme="minorEastAsia" w:cstheme="minorEastAsia"/>
                <w:sz w:val="24"/>
              </w:rPr>
            </w:pPr>
            <w:r>
              <w:rPr>
                <w:rFonts w:eastAsiaTheme="minorEastAsia" w:cstheme="minorEastAsia" w:hint="eastAsia"/>
                <w:b/>
                <w:bCs/>
                <w:sz w:val="24"/>
              </w:rPr>
              <w:t>农村环境综合治理项目：</w:t>
            </w:r>
            <w:r>
              <w:rPr>
                <w:rStyle w:val="font61"/>
                <w:rFonts w:ascii="Times New Roman" w:eastAsiaTheme="minorEastAsia" w:hAnsi="Times New Roman" w:cstheme="minorEastAsia" w:hint="eastAsia"/>
                <w:color w:val="auto"/>
                <w:sz w:val="24"/>
              </w:rPr>
              <w:t>重点开展河池市农村环境综合整治工程，深入打好农村污染治理攻坚战，积极申报农村环境整治项目，力争已入库的农村生活污水处理项目获得专项资金支持，推进农村生活污水处理项目顺利实施。</w:t>
            </w:r>
          </w:p>
          <w:p w:rsidR="00C41586" w:rsidRDefault="00441709">
            <w:pPr>
              <w:adjustRightInd/>
              <w:snapToGrid/>
              <w:ind w:firstLine="482"/>
              <w:rPr>
                <w:rFonts w:eastAsiaTheme="minorEastAsia" w:cstheme="minorEastAsia"/>
                <w:sz w:val="24"/>
              </w:rPr>
            </w:pPr>
            <w:r>
              <w:rPr>
                <w:rFonts w:eastAsiaTheme="minorEastAsia" w:cstheme="minorEastAsia" w:hint="eastAsia"/>
                <w:b/>
                <w:bCs/>
                <w:sz w:val="24"/>
              </w:rPr>
              <w:t>农业生态保护与修改项目：</w:t>
            </w:r>
            <w:r>
              <w:rPr>
                <w:rStyle w:val="font21"/>
                <w:rFonts w:ascii="Times New Roman" w:eastAsiaTheme="minorEastAsia" w:hAnsi="Times New Roman" w:cstheme="minorEastAsia" w:hint="eastAsia"/>
                <w:color w:val="auto"/>
                <w:sz w:val="24"/>
              </w:rPr>
              <w:t>重点加强红水河、盘阳河、龙江、刁江等重点流域水环境综合治理，推进各</w:t>
            </w:r>
            <w:r>
              <w:rPr>
                <w:rStyle w:val="font21"/>
                <w:rFonts w:ascii="Times New Roman" w:eastAsiaTheme="minorEastAsia" w:hAnsi="Times New Roman" w:cstheme="minorEastAsia" w:hint="eastAsia"/>
                <w:color w:val="auto"/>
                <w:sz w:val="24"/>
              </w:rPr>
              <w:t>大江河湖库水域生态修复与保护；严控农业面源污染，加强对农业水土资源和林业生态资源的保护，提升水源涵养、水土保持能力，提高生态供给能力。</w:t>
            </w:r>
          </w:p>
        </w:tc>
      </w:tr>
    </w:tbl>
    <w:p w:rsidR="00C41586" w:rsidRDefault="00441709">
      <w:pPr>
        <w:pStyle w:val="1"/>
        <w:widowControl/>
        <w:spacing w:before="0" w:after="0" w:line="560" w:lineRule="exact"/>
        <w:rPr>
          <w:shd w:val="clear" w:color="auto" w:fill="FFFFFF"/>
        </w:rPr>
      </w:pPr>
      <w:bookmarkStart w:id="206" w:name="_Toc3197"/>
      <w:bookmarkStart w:id="207" w:name="_Toc4087"/>
      <w:bookmarkStart w:id="208" w:name="_Toc58809483"/>
      <w:r>
        <w:rPr>
          <w:rFonts w:hint="eastAsia"/>
          <w:shd w:val="clear" w:color="auto" w:fill="FFFFFF"/>
        </w:rPr>
        <w:t>六、保障措施</w:t>
      </w:r>
      <w:bookmarkEnd w:id="206"/>
      <w:bookmarkEnd w:id="207"/>
      <w:bookmarkEnd w:id="208"/>
    </w:p>
    <w:p w:rsidR="00C41586" w:rsidRDefault="00441709">
      <w:pPr>
        <w:pStyle w:val="2"/>
        <w:spacing w:before="0" w:after="0"/>
        <w:ind w:firstLine="643"/>
        <w:rPr>
          <w:rFonts w:ascii="Times New Roman" w:hAnsi="Times New Roman"/>
        </w:rPr>
      </w:pPr>
      <w:bookmarkStart w:id="209" w:name="_Toc22907"/>
      <w:bookmarkStart w:id="210" w:name="_Toc10574"/>
      <w:bookmarkStart w:id="211" w:name="_Toc58809484"/>
      <w:r>
        <w:rPr>
          <w:rFonts w:ascii="Times New Roman" w:hAnsi="Times New Roman" w:hint="eastAsia"/>
        </w:rPr>
        <w:t>（一）健全体制机制</w:t>
      </w:r>
      <w:bookmarkEnd w:id="209"/>
      <w:bookmarkEnd w:id="210"/>
      <w:bookmarkEnd w:id="211"/>
    </w:p>
    <w:p w:rsidR="00C41586" w:rsidRDefault="00441709">
      <w:pPr>
        <w:rPr>
          <w:color w:val="000000" w:themeColor="text1"/>
        </w:rPr>
      </w:pPr>
      <w:r>
        <w:rPr>
          <w:rFonts w:ascii="仿宋_GB2312" w:eastAsia="仿宋_GB2312" w:hAnsi="仿宋_GB2312" w:cs="仿宋_GB2312" w:hint="eastAsia"/>
          <w:color w:val="000000" w:themeColor="text1"/>
        </w:rPr>
        <w:t>加强政府有关行政部门对休闲农业的齐抓共推，理顺管理体制机制，组建休闲农业发展协调工作领导小组，建立休闲农业发展联席会议制、目标责任考核制、联合督导工作制、决策征求意见制等多方合作的工作机制</w:t>
      </w:r>
      <w:r>
        <w:rPr>
          <w:rFonts w:ascii="仿宋_GB2312" w:eastAsia="仿宋_GB2312" w:hAnsi="仿宋_GB2312" w:cs="仿宋_GB2312" w:hint="eastAsia"/>
          <w:color w:val="000000" w:themeColor="text1"/>
        </w:rPr>
        <w:t>,</w:t>
      </w:r>
      <w:proofErr w:type="gramStart"/>
      <w:r>
        <w:rPr>
          <w:rFonts w:ascii="仿宋_GB2312" w:eastAsia="仿宋_GB2312" w:hAnsi="仿宋_GB2312" w:cs="仿宋_GB2312" w:hint="eastAsia"/>
          <w:color w:val="000000" w:themeColor="text1"/>
        </w:rPr>
        <w:t>明确部门</w:t>
      </w:r>
      <w:proofErr w:type="gramEnd"/>
      <w:r>
        <w:rPr>
          <w:rFonts w:ascii="仿宋_GB2312" w:eastAsia="仿宋_GB2312" w:hAnsi="仿宋_GB2312" w:cs="仿宋_GB2312" w:hint="eastAsia"/>
          <w:color w:val="000000" w:themeColor="text1"/>
        </w:rPr>
        <w:t>分工，做好宣传动员，支持休闲农业发展。</w:t>
      </w:r>
    </w:p>
    <w:p w:rsidR="00C41586" w:rsidRDefault="00441709">
      <w:pPr>
        <w:pStyle w:val="2"/>
        <w:spacing w:before="0" w:after="0"/>
        <w:ind w:firstLine="643"/>
        <w:rPr>
          <w:rFonts w:ascii="Times New Roman" w:hAnsi="Times New Roman"/>
          <w:color w:val="000000" w:themeColor="text1"/>
        </w:rPr>
      </w:pPr>
      <w:bookmarkStart w:id="212" w:name="_Toc23246"/>
      <w:bookmarkStart w:id="213" w:name="_Toc13698"/>
      <w:bookmarkStart w:id="214" w:name="_Toc58809485"/>
      <w:r>
        <w:rPr>
          <w:rFonts w:ascii="Times New Roman" w:hAnsi="Times New Roman" w:hint="eastAsia"/>
          <w:color w:val="000000" w:themeColor="text1"/>
        </w:rPr>
        <w:lastRenderedPageBreak/>
        <w:t>（二）优化营商环境</w:t>
      </w:r>
      <w:bookmarkEnd w:id="212"/>
      <w:bookmarkEnd w:id="213"/>
      <w:bookmarkEnd w:id="214"/>
    </w:p>
    <w:p w:rsidR="00C41586" w:rsidRDefault="00441709">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加大招商引资力度，简化休闲农业项目申请和立项审批程序，鼓励农户、农村集体经济组织、农业企业、</w:t>
      </w:r>
      <w:proofErr w:type="gramStart"/>
      <w:r>
        <w:rPr>
          <w:rFonts w:ascii="仿宋_GB2312" w:eastAsia="仿宋_GB2312" w:hAnsi="仿宋_GB2312" w:cs="仿宋_GB2312" w:hint="eastAsia"/>
          <w:color w:val="000000" w:themeColor="text1"/>
        </w:rPr>
        <w:t>文旅企业</w:t>
      </w:r>
      <w:proofErr w:type="gramEnd"/>
      <w:r>
        <w:rPr>
          <w:rFonts w:ascii="仿宋_GB2312" w:eastAsia="仿宋_GB2312" w:hAnsi="仿宋_GB2312" w:cs="仿宋_GB2312" w:hint="eastAsia"/>
          <w:color w:val="000000" w:themeColor="text1"/>
        </w:rPr>
        <w:t>、农民合作社等经营主体，以股份制、独资经营、合资经营或合作等方式，投资开发休闲农业。引导农户以土地使用权、固定资产、资金、技术、劳动力等多种生产要素投资发展休闲农业项目。发展壮大一批主题突出、科技含量高、体量大、项目设施配套完善的休闲农业市场主体。</w:t>
      </w:r>
    </w:p>
    <w:p w:rsidR="00C41586" w:rsidRDefault="00441709">
      <w:pPr>
        <w:pStyle w:val="2"/>
        <w:spacing w:before="0" w:after="0"/>
        <w:ind w:firstLine="643"/>
        <w:rPr>
          <w:rFonts w:ascii="Times New Roman" w:hAnsi="Times New Roman"/>
          <w:color w:val="000000" w:themeColor="text1"/>
        </w:rPr>
      </w:pPr>
      <w:bookmarkStart w:id="215" w:name="_Toc13278"/>
      <w:bookmarkStart w:id="216" w:name="_Toc31345"/>
      <w:bookmarkStart w:id="217" w:name="_Toc58809486"/>
      <w:r>
        <w:rPr>
          <w:rFonts w:ascii="Times New Roman" w:hAnsi="Times New Roman" w:hint="eastAsia"/>
          <w:color w:val="000000" w:themeColor="text1"/>
        </w:rPr>
        <w:t>（三）引导多元投入</w:t>
      </w:r>
      <w:bookmarkEnd w:id="215"/>
      <w:bookmarkEnd w:id="216"/>
      <w:bookmarkEnd w:id="217"/>
    </w:p>
    <w:p w:rsidR="00C41586" w:rsidRDefault="00441709">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加大投融资引导力度，探索建立政府专项引导资金，形成企业投入、金融机构支持、民间资本参与、外资积极介入的多元化投入机制。落实信贷支持政策，引导金</w:t>
      </w:r>
      <w:r>
        <w:rPr>
          <w:rFonts w:ascii="仿宋_GB2312" w:eastAsia="仿宋_GB2312" w:hAnsi="仿宋_GB2312" w:cs="仿宋_GB2312" w:hint="eastAsia"/>
          <w:color w:val="000000" w:themeColor="text1"/>
        </w:rPr>
        <w:t>融信贷向休闲农业经营主体倾斜，在降低资金风险前提下，增加信贷额度，简化贷款手续，创新推出适合休闲农业发展特点的金融产品，突破休闲农业经营主体贷款瓶颈。探索多方合作的金融服务模式，吸引民间资本、金融资本、工商资本、外来资本等多元化社会资本参与休闲农业开发，促进休闲农业全产业链的协调发展。</w:t>
      </w:r>
    </w:p>
    <w:p w:rsidR="00C41586" w:rsidRDefault="00441709">
      <w:pPr>
        <w:pStyle w:val="2"/>
        <w:spacing w:before="0" w:after="0"/>
        <w:ind w:firstLine="643"/>
        <w:rPr>
          <w:rFonts w:ascii="Times New Roman" w:hAnsi="Times New Roman"/>
        </w:rPr>
      </w:pPr>
      <w:bookmarkStart w:id="218" w:name="_Toc4033"/>
      <w:bookmarkStart w:id="219" w:name="_Toc22642"/>
      <w:bookmarkStart w:id="220" w:name="_Toc58809487"/>
      <w:r>
        <w:rPr>
          <w:rFonts w:ascii="Times New Roman" w:hAnsi="Times New Roman" w:hint="eastAsia"/>
        </w:rPr>
        <w:t>（四）强化宣传营销</w:t>
      </w:r>
      <w:bookmarkEnd w:id="218"/>
      <w:bookmarkEnd w:id="219"/>
      <w:bookmarkEnd w:id="220"/>
    </w:p>
    <w:p w:rsidR="00C41586" w:rsidRDefault="00441709">
      <w:pPr>
        <w:rPr>
          <w:rFonts w:ascii="仿宋_GB2312" w:eastAsia="仿宋_GB2312" w:hAnsi="仿宋_GB2312" w:cs="仿宋_GB2312"/>
        </w:rPr>
      </w:pPr>
      <w:r>
        <w:rPr>
          <w:rFonts w:ascii="仿宋_GB2312" w:eastAsia="仿宋_GB2312" w:hAnsi="仿宋_GB2312" w:cs="仿宋_GB2312" w:hint="eastAsia"/>
        </w:rPr>
        <w:t>将休闲农业融入河池旅游整体形象宣传，编入河池旅游地图和精品旅游线路，支持休闲农业业主在公路沿线设置宣传广告牌、交通导向牌，进一步增强公众对河池休闲农业产业的认知度。充分利用广播、电视、报刊、网络、微博、</w:t>
      </w:r>
      <w:proofErr w:type="gramStart"/>
      <w:r>
        <w:rPr>
          <w:rFonts w:ascii="仿宋_GB2312" w:eastAsia="仿宋_GB2312" w:hAnsi="仿宋_GB2312" w:cs="仿宋_GB2312" w:hint="eastAsia"/>
        </w:rPr>
        <w:t>微</w:t>
      </w:r>
      <w:r>
        <w:rPr>
          <w:rFonts w:ascii="仿宋_GB2312" w:eastAsia="仿宋_GB2312" w:hAnsi="仿宋_GB2312" w:cs="仿宋_GB2312" w:hint="eastAsia"/>
        </w:rPr>
        <w:t>信等</w:t>
      </w:r>
      <w:proofErr w:type="gramEnd"/>
      <w:r>
        <w:rPr>
          <w:rFonts w:ascii="仿宋_GB2312" w:eastAsia="仿宋_GB2312" w:hAnsi="仿宋_GB2312" w:cs="仿宋_GB2312" w:hint="eastAsia"/>
        </w:rPr>
        <w:t>各类媒体，大力</w:t>
      </w:r>
      <w:r>
        <w:rPr>
          <w:rFonts w:ascii="仿宋_GB2312" w:eastAsia="仿宋_GB2312" w:hAnsi="仿宋_GB2312" w:cs="仿宋_GB2312" w:hint="eastAsia"/>
        </w:rPr>
        <w:lastRenderedPageBreak/>
        <w:t>宣传休闲农业政策措施，创新形式，举办各具特色、形式多样的发布推介活动，加强对各类精品品牌、先进主体、优秀人物宣传，发挥好典型示范的引领带动作用，传播好声音、好故事，营造产业发展良好氛围。</w:t>
      </w:r>
    </w:p>
    <w:p w:rsidR="00C41586" w:rsidRDefault="00441709">
      <w:pPr>
        <w:pStyle w:val="2"/>
        <w:spacing w:before="0" w:after="0"/>
        <w:ind w:firstLine="643"/>
        <w:rPr>
          <w:rFonts w:ascii="Times New Roman" w:hAnsi="Times New Roman"/>
        </w:rPr>
      </w:pPr>
      <w:bookmarkStart w:id="221" w:name="_Toc3154"/>
      <w:bookmarkStart w:id="222" w:name="_Toc15286"/>
      <w:bookmarkStart w:id="223" w:name="_Toc58809488"/>
      <w:r>
        <w:rPr>
          <w:rFonts w:ascii="Times New Roman" w:hAnsi="Times New Roman" w:hint="eastAsia"/>
        </w:rPr>
        <w:t>（五）加强监督考核</w:t>
      </w:r>
      <w:bookmarkEnd w:id="221"/>
      <w:bookmarkEnd w:id="222"/>
      <w:bookmarkEnd w:id="223"/>
    </w:p>
    <w:p w:rsidR="00C41586" w:rsidRDefault="00441709">
      <w:pPr>
        <w:rPr>
          <w:rFonts w:ascii="仿宋_GB2312" w:eastAsia="仿宋_GB2312" w:hAnsi="仿宋_GB2312" w:cs="仿宋_GB2312"/>
        </w:rPr>
      </w:pPr>
      <w:r>
        <w:rPr>
          <w:rFonts w:ascii="仿宋_GB2312" w:eastAsia="仿宋_GB2312" w:hAnsi="仿宋_GB2312" w:cs="仿宋_GB2312" w:hint="eastAsia"/>
        </w:rPr>
        <w:t>制定和完善休闲农业建设实施方案、建设标准、资金管理办法、项目验收办法等，项目</w:t>
      </w:r>
      <w:r w:rsidR="00D96107">
        <w:rPr>
          <w:rFonts w:ascii="仿宋_GB2312" w:eastAsia="仿宋_GB2312" w:hAnsi="仿宋_GB2312" w:cs="仿宋_GB2312" w:hint="eastAsia"/>
        </w:rPr>
        <w:t>涉及</w:t>
      </w:r>
      <w:r>
        <w:rPr>
          <w:rFonts w:ascii="仿宋_GB2312" w:eastAsia="仿宋_GB2312" w:hAnsi="仿宋_GB2312" w:cs="仿宋_GB2312" w:hint="eastAsia"/>
        </w:rPr>
        <w:t>自然保护地范围的，要按有关法律法规严格把关，使休闲农业各项工作有章可循。加强休闲农业建设任务分解落实，将休闲农业建设纳入有关部门的绩效考评内容。建立奖惩机制，对休闲农业发展中取得显著成绩的单位和个人，按照</w:t>
      </w:r>
      <w:r>
        <w:rPr>
          <w:rFonts w:ascii="仿宋_GB2312" w:eastAsia="仿宋_GB2312" w:hAnsi="仿宋_GB2312" w:cs="仿宋_GB2312" w:hint="eastAsia"/>
        </w:rPr>
        <w:t>有关规定给予表彰，对落实不力的进行问责。</w:t>
      </w:r>
    </w:p>
    <w:p w:rsidR="00C41586" w:rsidRDefault="00C41586"/>
    <w:p w:rsidR="00C41586" w:rsidRDefault="00C41586"/>
    <w:p w:rsidR="00C41586" w:rsidRDefault="00C41586">
      <w:pPr>
        <w:ind w:firstLineChars="0" w:firstLine="0"/>
        <w:sectPr w:rsidR="00C41586">
          <w:pgSz w:w="11906" w:h="16838"/>
          <w:pgMar w:top="1871" w:right="1531" w:bottom="1871" w:left="1531" w:header="851" w:footer="992" w:gutter="0"/>
          <w:pgNumType w:fmt="numberInDash"/>
          <w:cols w:space="0"/>
          <w:docGrid w:type="lines" w:linePitch="312"/>
        </w:sectPr>
      </w:pPr>
    </w:p>
    <w:p w:rsidR="00C41586" w:rsidRDefault="00441709">
      <w:pPr>
        <w:pStyle w:val="1"/>
        <w:ind w:firstLineChars="0" w:firstLine="0"/>
      </w:pPr>
      <w:bookmarkStart w:id="224" w:name="_Toc21927"/>
      <w:bookmarkStart w:id="225" w:name="_Toc20224"/>
      <w:bookmarkStart w:id="226" w:name="_Toc58809489"/>
      <w:r>
        <w:rPr>
          <w:rFonts w:hint="eastAsia"/>
        </w:rPr>
        <w:lastRenderedPageBreak/>
        <w:t>附表</w:t>
      </w:r>
      <w:bookmarkEnd w:id="224"/>
      <w:r>
        <w:rPr>
          <w:rFonts w:hint="eastAsia"/>
        </w:rPr>
        <w:t xml:space="preserve"> </w:t>
      </w:r>
    </w:p>
    <w:p w:rsidR="00C41586" w:rsidRDefault="00441709">
      <w:pPr>
        <w:pStyle w:val="1"/>
        <w:jc w:val="center"/>
      </w:pPr>
      <w:r>
        <w:rPr>
          <w:rFonts w:hint="eastAsia"/>
        </w:rPr>
        <w:t>河池市休闲农业发展规划（</w:t>
      </w:r>
      <w:r>
        <w:t>202</w:t>
      </w:r>
      <w:r>
        <w:rPr>
          <w:rFonts w:hint="eastAsia"/>
        </w:rPr>
        <w:t>1</w:t>
      </w:r>
      <w:r>
        <w:t>-2025</w:t>
      </w:r>
      <w:r>
        <w:rPr>
          <w:rFonts w:hint="eastAsia"/>
        </w:rPr>
        <w:t>年）重点项目表</w:t>
      </w:r>
      <w:bookmarkEnd w:id="225"/>
      <w:bookmarkEnd w:id="226"/>
    </w:p>
    <w:tbl>
      <w:tblPr>
        <w:tblW w:w="14910" w:type="dxa"/>
        <w:tblInd w:w="-833" w:type="dxa"/>
        <w:tblLayout w:type="fixed"/>
        <w:tblCellMar>
          <w:top w:w="15" w:type="dxa"/>
          <w:left w:w="15" w:type="dxa"/>
          <w:bottom w:w="15" w:type="dxa"/>
          <w:right w:w="15" w:type="dxa"/>
        </w:tblCellMar>
        <w:tblLook w:val="04A0"/>
      </w:tblPr>
      <w:tblGrid>
        <w:gridCol w:w="577"/>
        <w:gridCol w:w="2681"/>
        <w:gridCol w:w="1119"/>
        <w:gridCol w:w="8804"/>
        <w:gridCol w:w="663"/>
        <w:gridCol w:w="1066"/>
      </w:tblGrid>
      <w:tr w:rsidR="00C41586">
        <w:trPr>
          <w:trHeight w:val="11"/>
          <w:tblHeader/>
        </w:trPr>
        <w:tc>
          <w:tcPr>
            <w:tcW w:w="577" w:type="dxa"/>
            <w:tcBorders>
              <w:top w:val="single" w:sz="4" w:space="0" w:color="000000"/>
              <w:left w:val="single" w:sz="4" w:space="0" w:color="000000"/>
              <w:bottom w:val="single" w:sz="4" w:space="0" w:color="000000"/>
              <w:right w:val="single" w:sz="4" w:space="0" w:color="000000"/>
            </w:tcBorders>
            <w:shd w:val="clear" w:color="auto" w:fill="FDEADA"/>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序号</w:t>
            </w:r>
          </w:p>
        </w:tc>
        <w:tc>
          <w:tcPr>
            <w:tcW w:w="2681" w:type="dxa"/>
            <w:tcBorders>
              <w:top w:val="single" w:sz="4" w:space="0" w:color="000000"/>
              <w:left w:val="single" w:sz="4" w:space="0" w:color="000000"/>
              <w:bottom w:val="single" w:sz="4" w:space="0" w:color="000000"/>
              <w:right w:val="single" w:sz="4" w:space="0" w:color="000000"/>
            </w:tcBorders>
            <w:shd w:val="clear" w:color="auto" w:fill="FDEADA"/>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项目名称</w:t>
            </w:r>
          </w:p>
        </w:tc>
        <w:tc>
          <w:tcPr>
            <w:tcW w:w="1119" w:type="dxa"/>
            <w:tcBorders>
              <w:top w:val="single" w:sz="4" w:space="0" w:color="000000"/>
              <w:left w:val="single" w:sz="4" w:space="0" w:color="000000"/>
              <w:bottom w:val="single" w:sz="4" w:space="0" w:color="000000"/>
              <w:right w:val="single" w:sz="4" w:space="0" w:color="000000"/>
            </w:tcBorders>
            <w:shd w:val="clear" w:color="auto" w:fill="FDEADA"/>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项目地点</w:t>
            </w:r>
          </w:p>
        </w:tc>
        <w:tc>
          <w:tcPr>
            <w:tcW w:w="8804" w:type="dxa"/>
            <w:tcBorders>
              <w:top w:val="single" w:sz="4" w:space="0" w:color="000000"/>
              <w:left w:val="single" w:sz="4" w:space="0" w:color="000000"/>
              <w:bottom w:val="single" w:sz="4" w:space="0" w:color="000000"/>
              <w:right w:val="single" w:sz="4" w:space="0" w:color="000000"/>
            </w:tcBorders>
            <w:shd w:val="clear" w:color="auto" w:fill="FDEADA"/>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建设内容</w:t>
            </w:r>
          </w:p>
        </w:tc>
        <w:tc>
          <w:tcPr>
            <w:tcW w:w="663" w:type="dxa"/>
            <w:tcBorders>
              <w:top w:val="single" w:sz="4" w:space="0" w:color="000000"/>
              <w:left w:val="single" w:sz="4" w:space="0" w:color="000000"/>
              <w:bottom w:val="single" w:sz="4" w:space="0" w:color="000000"/>
              <w:right w:val="single" w:sz="4" w:space="0" w:color="000000"/>
            </w:tcBorders>
            <w:shd w:val="clear" w:color="auto" w:fill="FDEADA"/>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起止年限</w:t>
            </w:r>
          </w:p>
        </w:tc>
        <w:tc>
          <w:tcPr>
            <w:tcW w:w="1066" w:type="dxa"/>
            <w:tcBorders>
              <w:top w:val="single" w:sz="4" w:space="0" w:color="000000"/>
              <w:left w:val="single" w:sz="4" w:space="0" w:color="000000"/>
              <w:bottom w:val="single" w:sz="4" w:space="0" w:color="000000"/>
              <w:right w:val="single" w:sz="4" w:space="0" w:color="000000"/>
            </w:tcBorders>
            <w:shd w:val="clear" w:color="auto" w:fill="FDEADA"/>
            <w:vAlign w:val="center"/>
          </w:tcPr>
          <w:p w:rsidR="00C41586" w:rsidRDefault="00441709">
            <w:pPr>
              <w:widowControl/>
              <w:spacing w:line="240" w:lineRule="auto"/>
              <w:ind w:firstLineChars="0" w:firstLine="0"/>
              <w:jc w:val="center"/>
              <w:textAlignment w:val="center"/>
              <w:rPr>
                <w:rFonts w:eastAsiaTheme="minorEastAsia" w:cstheme="minorEastAsia"/>
                <w:b/>
                <w:kern w:val="0"/>
                <w:sz w:val="24"/>
              </w:rPr>
            </w:pPr>
            <w:r>
              <w:rPr>
                <w:rFonts w:eastAsiaTheme="minorEastAsia" w:cstheme="minorEastAsia" w:hint="eastAsia"/>
                <w:b/>
                <w:kern w:val="0"/>
                <w:sz w:val="24"/>
              </w:rPr>
              <w:t>总投资</w:t>
            </w:r>
          </w:p>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（万元）</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shd w:val="clear" w:color="auto" w:fill="FDEADA"/>
            <w:vAlign w:val="center"/>
          </w:tcPr>
          <w:p w:rsidR="00C41586" w:rsidRDefault="00C41586">
            <w:pPr>
              <w:spacing w:line="240" w:lineRule="auto"/>
              <w:ind w:firstLineChars="0" w:firstLine="0"/>
              <w:jc w:val="center"/>
              <w:rPr>
                <w:rFonts w:eastAsiaTheme="minorEastAsia" w:cstheme="minorEastAsia"/>
                <w:b/>
                <w:sz w:val="24"/>
              </w:rPr>
            </w:pPr>
          </w:p>
        </w:tc>
        <w:tc>
          <w:tcPr>
            <w:tcW w:w="2681" w:type="dxa"/>
            <w:tcBorders>
              <w:top w:val="single" w:sz="4" w:space="0" w:color="000000"/>
              <w:left w:val="single" w:sz="4" w:space="0" w:color="000000"/>
              <w:bottom w:val="single" w:sz="4" w:space="0" w:color="000000"/>
              <w:right w:val="single" w:sz="4" w:space="0" w:color="000000"/>
            </w:tcBorders>
            <w:shd w:val="clear" w:color="auto" w:fill="FDEADA"/>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合计</w:t>
            </w:r>
          </w:p>
        </w:tc>
        <w:tc>
          <w:tcPr>
            <w:tcW w:w="1119" w:type="dxa"/>
            <w:tcBorders>
              <w:top w:val="single" w:sz="4" w:space="0" w:color="000000"/>
              <w:left w:val="single" w:sz="4" w:space="0" w:color="000000"/>
              <w:bottom w:val="single" w:sz="4" w:space="0" w:color="000000"/>
              <w:right w:val="single" w:sz="4" w:space="0" w:color="000000"/>
            </w:tcBorders>
            <w:shd w:val="clear" w:color="auto" w:fill="FDEADA"/>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33</w:t>
            </w:r>
            <w:r>
              <w:rPr>
                <w:rFonts w:eastAsiaTheme="minorEastAsia" w:cstheme="minorEastAsia" w:hint="eastAsia"/>
                <w:b/>
                <w:kern w:val="0"/>
                <w:sz w:val="24"/>
              </w:rPr>
              <w:t>项</w:t>
            </w:r>
          </w:p>
        </w:tc>
        <w:tc>
          <w:tcPr>
            <w:tcW w:w="8804" w:type="dxa"/>
            <w:tcBorders>
              <w:top w:val="single" w:sz="4" w:space="0" w:color="000000"/>
              <w:left w:val="single" w:sz="4" w:space="0" w:color="000000"/>
              <w:bottom w:val="single" w:sz="4" w:space="0" w:color="000000"/>
              <w:right w:val="single" w:sz="4" w:space="0" w:color="000000"/>
            </w:tcBorders>
            <w:shd w:val="clear" w:color="auto" w:fill="FDEADA"/>
            <w:vAlign w:val="center"/>
          </w:tcPr>
          <w:p w:rsidR="00C41586" w:rsidRDefault="00C41586">
            <w:pPr>
              <w:spacing w:line="240" w:lineRule="auto"/>
              <w:ind w:firstLineChars="0" w:firstLine="0"/>
              <w:jc w:val="center"/>
              <w:rPr>
                <w:rFonts w:eastAsiaTheme="minorEastAsia" w:cstheme="minorEastAsia"/>
                <w:b/>
                <w:sz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FDEADA"/>
            <w:vAlign w:val="center"/>
          </w:tcPr>
          <w:p w:rsidR="00C41586" w:rsidRDefault="00C41586">
            <w:pPr>
              <w:spacing w:line="240" w:lineRule="auto"/>
              <w:ind w:firstLineChars="0" w:firstLine="0"/>
              <w:jc w:val="center"/>
              <w:rPr>
                <w:rFonts w:eastAsiaTheme="minorEastAsia" w:cstheme="minorEastAsia"/>
                <w:b/>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FDEADA"/>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b/>
                <w:sz w:val="24"/>
              </w:rPr>
              <w:t>1332727.5</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proofErr w:type="gramStart"/>
            <w:r>
              <w:rPr>
                <w:rFonts w:eastAsiaTheme="minorEastAsia" w:cstheme="minorEastAsia" w:hint="eastAsia"/>
                <w:b/>
                <w:kern w:val="0"/>
                <w:sz w:val="24"/>
              </w:rPr>
              <w:t>一</w:t>
            </w:r>
            <w:proofErr w:type="gramEnd"/>
          </w:p>
        </w:tc>
        <w:tc>
          <w:tcPr>
            <w:tcW w:w="2681"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441709">
            <w:pPr>
              <w:widowControl/>
              <w:spacing w:line="240" w:lineRule="auto"/>
              <w:ind w:firstLineChars="0" w:firstLine="0"/>
              <w:jc w:val="left"/>
              <w:textAlignment w:val="center"/>
              <w:rPr>
                <w:rFonts w:eastAsiaTheme="minorEastAsia" w:cstheme="minorEastAsia"/>
                <w:b/>
                <w:sz w:val="24"/>
              </w:rPr>
            </w:pPr>
            <w:r>
              <w:rPr>
                <w:rFonts w:eastAsiaTheme="minorEastAsia" w:cstheme="minorEastAsia" w:hint="eastAsia"/>
                <w:b/>
                <w:kern w:val="0"/>
                <w:sz w:val="24"/>
              </w:rPr>
              <w:t>核心项目</w:t>
            </w:r>
          </w:p>
        </w:tc>
        <w:tc>
          <w:tcPr>
            <w:tcW w:w="1119"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16</w:t>
            </w:r>
            <w:r>
              <w:rPr>
                <w:rFonts w:eastAsiaTheme="minorEastAsia" w:cstheme="minorEastAsia" w:hint="eastAsia"/>
                <w:b/>
                <w:kern w:val="0"/>
                <w:sz w:val="24"/>
              </w:rPr>
              <w:t>项</w:t>
            </w:r>
          </w:p>
        </w:tc>
        <w:tc>
          <w:tcPr>
            <w:tcW w:w="8804"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C41586">
            <w:pPr>
              <w:spacing w:line="240" w:lineRule="auto"/>
              <w:ind w:firstLineChars="0" w:firstLine="0"/>
              <w:rPr>
                <w:rFonts w:eastAsiaTheme="minorEastAsia" w:cstheme="minorEastAsia"/>
                <w:b/>
                <w:sz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C41586">
            <w:pPr>
              <w:spacing w:line="240" w:lineRule="auto"/>
              <w:ind w:firstLineChars="0" w:firstLine="0"/>
              <w:rPr>
                <w:rFonts w:eastAsiaTheme="minorEastAsia" w:cstheme="minorEastAsia"/>
                <w:b/>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b/>
                <w:sz w:val="24"/>
              </w:rPr>
              <w:t>917510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center"/>
              <w:textAlignment w:val="center"/>
              <w:rPr>
                <w:rFonts w:eastAsiaTheme="minorEastAsia" w:cstheme="minorEastAsia"/>
                <w:sz w:val="24"/>
              </w:rPr>
            </w:pPr>
            <w:r>
              <w:rPr>
                <w:rFonts w:eastAsiaTheme="minorEastAsia" w:cstheme="minorEastAsia"/>
                <w:kern w:val="0"/>
                <w:sz w:val="24"/>
              </w:rPr>
              <w:t>1</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sz w:val="24"/>
              </w:rPr>
            </w:pPr>
            <w:r>
              <w:rPr>
                <w:rFonts w:eastAsiaTheme="minorEastAsia" w:cstheme="minorEastAsia" w:hint="eastAsia"/>
                <w:sz w:val="24"/>
              </w:rPr>
              <w:t>金城江区珍珠岩生态旅游养生基地（三期）</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sz w:val="24"/>
              </w:rPr>
            </w:pPr>
            <w:r>
              <w:rPr>
                <w:rFonts w:eastAsiaTheme="minorEastAsia" w:cstheme="minorEastAsia" w:hint="eastAsia"/>
                <w:sz w:val="24"/>
              </w:rPr>
              <w:t>金城江区六甲镇</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总体规划用地</w:t>
            </w:r>
            <w:r>
              <w:rPr>
                <w:rFonts w:eastAsiaTheme="minorEastAsia" w:cstheme="minorEastAsia"/>
                <w:kern w:val="0"/>
                <w:sz w:val="24"/>
              </w:rPr>
              <w:t>5000</w:t>
            </w:r>
            <w:r>
              <w:rPr>
                <w:rFonts w:eastAsiaTheme="minorEastAsia" w:cstheme="minorEastAsia" w:hint="eastAsia"/>
                <w:kern w:val="0"/>
                <w:sz w:val="24"/>
              </w:rPr>
              <w:t>多亩，规划建设岩洞观光游览、亲水休闲体验、高科技生态农业基地、户外拓展体验营、民俗风情文化村、养生基地、原生态农家乐、能源科技展览等八项功能区。</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kern w:val="0"/>
                <w:sz w:val="24"/>
              </w:rPr>
              <w:t>2021-2025</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center"/>
              <w:textAlignment w:val="center"/>
              <w:rPr>
                <w:rFonts w:eastAsiaTheme="minorEastAsia" w:cstheme="minorEastAsia"/>
                <w:kern w:val="0"/>
                <w:sz w:val="24"/>
              </w:rPr>
            </w:pPr>
            <w:r>
              <w:rPr>
                <w:rFonts w:eastAsiaTheme="minorEastAsia" w:cstheme="minorEastAsia"/>
                <w:kern w:val="0"/>
                <w:sz w:val="24"/>
              </w:rPr>
              <w:t>30000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center"/>
              <w:textAlignment w:val="center"/>
              <w:rPr>
                <w:rFonts w:eastAsiaTheme="minorEastAsia" w:cstheme="minorEastAsia"/>
                <w:sz w:val="24"/>
              </w:rPr>
            </w:pPr>
            <w:r>
              <w:rPr>
                <w:rFonts w:eastAsiaTheme="minorEastAsia" w:cstheme="minorEastAsia"/>
                <w:kern w:val="0"/>
                <w:sz w:val="24"/>
              </w:rPr>
              <w:t>2</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tabs>
                <w:tab w:val="center" w:pos="4153"/>
                <w:tab w:val="right" w:pos="8306"/>
              </w:tabs>
              <w:spacing w:line="240" w:lineRule="auto"/>
              <w:ind w:firstLineChars="0" w:firstLine="0"/>
              <w:rPr>
                <w:rFonts w:eastAsiaTheme="minorEastAsia" w:cstheme="minorEastAsia"/>
                <w:sz w:val="24"/>
              </w:rPr>
            </w:pPr>
            <w:r>
              <w:rPr>
                <w:rFonts w:eastAsiaTheme="minorEastAsia" w:cstheme="minorEastAsia" w:hint="eastAsia"/>
                <w:sz w:val="24"/>
              </w:rPr>
              <w:t>南丹县九龙沟森林康养度假区扶贫开发项目</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南丹县</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总规划面积</w:t>
            </w:r>
            <w:r>
              <w:rPr>
                <w:rFonts w:eastAsiaTheme="minorEastAsia" w:cstheme="minorEastAsia"/>
                <w:sz w:val="24"/>
              </w:rPr>
              <w:t>86749.5</w:t>
            </w:r>
            <w:r>
              <w:rPr>
                <w:rFonts w:eastAsiaTheme="minorEastAsia" w:cstheme="minorEastAsia" w:hint="eastAsia"/>
                <w:sz w:val="24"/>
              </w:rPr>
              <w:t>亩，建筑面积</w:t>
            </w:r>
            <w:r>
              <w:rPr>
                <w:rFonts w:eastAsiaTheme="minorEastAsia" w:cstheme="minorEastAsia"/>
                <w:sz w:val="24"/>
              </w:rPr>
              <w:t>72648</w:t>
            </w:r>
            <w:r>
              <w:rPr>
                <w:rFonts w:eastAsiaTheme="minorEastAsia" w:cstheme="minorEastAsia" w:hint="eastAsia"/>
                <w:sz w:val="24"/>
              </w:rPr>
              <w:t>平方米。主要建设九龙谷休闲观光区、游龙镇避暑度假区、藏龙寨田园游憩区、</w:t>
            </w:r>
            <w:proofErr w:type="gramStart"/>
            <w:r>
              <w:rPr>
                <w:rFonts w:eastAsiaTheme="minorEastAsia" w:cstheme="minorEastAsia" w:hint="eastAsia"/>
                <w:sz w:val="24"/>
              </w:rPr>
              <w:t>腾龙崖运动</w:t>
            </w:r>
            <w:proofErr w:type="gramEnd"/>
            <w:r>
              <w:rPr>
                <w:rFonts w:eastAsiaTheme="minorEastAsia" w:cstheme="minorEastAsia" w:hint="eastAsia"/>
                <w:sz w:val="24"/>
              </w:rPr>
              <w:t>健身区、神龙营科普教育区相关的九龙森林博物馆、南丹秘境夜森林、卧龙避暑之家、霸</w:t>
            </w:r>
            <w:proofErr w:type="gramStart"/>
            <w:r>
              <w:rPr>
                <w:rFonts w:eastAsiaTheme="minorEastAsia" w:cstheme="minorEastAsia" w:hint="eastAsia"/>
                <w:sz w:val="24"/>
              </w:rPr>
              <w:t>下丹式</w:t>
            </w:r>
            <w:proofErr w:type="gramEnd"/>
            <w:r>
              <w:rPr>
                <w:rFonts w:eastAsiaTheme="minorEastAsia" w:cstheme="minorEastAsia" w:hint="eastAsia"/>
                <w:sz w:val="24"/>
              </w:rPr>
              <w:t>养生村、</w:t>
            </w:r>
            <w:proofErr w:type="gramStart"/>
            <w:r>
              <w:rPr>
                <w:rFonts w:eastAsiaTheme="minorEastAsia" w:cstheme="minorEastAsia" w:hint="eastAsia"/>
                <w:sz w:val="24"/>
              </w:rPr>
              <w:t>隐龙田</w:t>
            </w:r>
            <w:proofErr w:type="gramEnd"/>
            <w:r>
              <w:rPr>
                <w:rFonts w:eastAsiaTheme="minorEastAsia" w:cstheme="minorEastAsia" w:hint="eastAsia"/>
                <w:sz w:val="24"/>
              </w:rPr>
              <w:t>居、智慧田园、睚眦跳跳最</w:t>
            </w:r>
            <w:r>
              <w:rPr>
                <w:rFonts w:eastAsiaTheme="minorEastAsia" w:cstheme="minorEastAsia"/>
                <w:sz w:val="24"/>
              </w:rPr>
              <w:t>COOL</w:t>
            </w:r>
            <w:r>
              <w:rPr>
                <w:rFonts w:eastAsiaTheme="minorEastAsia" w:cstheme="minorEastAsia" w:hint="eastAsia"/>
                <w:sz w:val="24"/>
              </w:rPr>
              <w:t>跑道、神龙国际森林艺术聚落、</w:t>
            </w:r>
            <w:proofErr w:type="gramStart"/>
            <w:r>
              <w:rPr>
                <w:rFonts w:eastAsiaTheme="minorEastAsia" w:cstheme="minorEastAsia" w:hint="eastAsia"/>
                <w:sz w:val="24"/>
              </w:rPr>
              <w:t>丹生种子</w:t>
            </w:r>
            <w:proofErr w:type="gramEnd"/>
            <w:r>
              <w:rPr>
                <w:rFonts w:eastAsiaTheme="minorEastAsia" w:cstheme="minorEastAsia" w:hint="eastAsia"/>
                <w:sz w:val="24"/>
              </w:rPr>
              <w:t>王国科普教育基地等项目及景区道路、环卫、停车场等基础设施配套工程。</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jc w:val="center"/>
              <w:rPr>
                <w:rFonts w:eastAsiaTheme="minorEastAsia" w:cstheme="minorEastAsia"/>
                <w:sz w:val="24"/>
              </w:rPr>
            </w:pPr>
            <w:r>
              <w:rPr>
                <w:rFonts w:eastAsiaTheme="minorEastAsia" w:cstheme="minorEastAsia"/>
                <w:kern w:val="0"/>
                <w:sz w:val="24"/>
              </w:rPr>
              <w:t>2021-2030</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jc w:val="center"/>
              <w:rPr>
                <w:rFonts w:eastAsiaTheme="minorEastAsia" w:cstheme="minorEastAsia"/>
                <w:sz w:val="24"/>
              </w:rPr>
            </w:pPr>
            <w:r>
              <w:rPr>
                <w:rFonts w:eastAsiaTheme="minorEastAsia" w:cstheme="minorEastAsia"/>
                <w:kern w:val="0"/>
                <w:sz w:val="24"/>
              </w:rPr>
              <w:t>126000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kern w:val="0"/>
                <w:sz w:val="24"/>
              </w:rPr>
              <w:t>3</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巴马仁乡田园综合体康养项目</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巴马瑶族自治县</w:t>
            </w:r>
            <w:proofErr w:type="gramStart"/>
            <w:r>
              <w:rPr>
                <w:rFonts w:eastAsiaTheme="minorEastAsia" w:cstheme="minorEastAsia" w:hint="eastAsia"/>
                <w:kern w:val="0"/>
                <w:sz w:val="24"/>
              </w:rPr>
              <w:t>甲篆镇仁</w:t>
            </w:r>
            <w:proofErr w:type="gramEnd"/>
            <w:r>
              <w:rPr>
                <w:rFonts w:eastAsiaTheme="minorEastAsia" w:cstheme="minorEastAsia" w:hint="eastAsia"/>
                <w:kern w:val="0"/>
                <w:sz w:val="24"/>
              </w:rPr>
              <w:t>乡村</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rsidP="00D96107">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主要包括仁乡村</w:t>
            </w:r>
            <w:proofErr w:type="gramStart"/>
            <w:r>
              <w:rPr>
                <w:rFonts w:eastAsiaTheme="minorEastAsia" w:cstheme="minorEastAsia" w:hint="eastAsia"/>
                <w:kern w:val="0"/>
                <w:sz w:val="24"/>
              </w:rPr>
              <w:t>百魔洞</w:t>
            </w:r>
            <w:proofErr w:type="gramEnd"/>
            <w:r>
              <w:rPr>
                <w:rFonts w:eastAsiaTheme="minorEastAsia" w:cstheme="minorEastAsia" w:hint="eastAsia"/>
                <w:kern w:val="0"/>
                <w:sz w:val="24"/>
              </w:rPr>
              <w:t>田园乡村旅游及大健康项目、告屯、平寒屯片区，依托优美</w:t>
            </w:r>
            <w:r w:rsidR="00D96107">
              <w:rPr>
                <w:rFonts w:eastAsiaTheme="minorEastAsia" w:cstheme="minorEastAsia" w:hint="eastAsia"/>
                <w:kern w:val="0"/>
                <w:sz w:val="24"/>
              </w:rPr>
              <w:t>的</w:t>
            </w:r>
            <w:proofErr w:type="gramStart"/>
            <w:r>
              <w:rPr>
                <w:rFonts w:eastAsiaTheme="minorEastAsia" w:cstheme="minorEastAsia" w:hint="eastAsia"/>
                <w:kern w:val="0"/>
                <w:sz w:val="24"/>
              </w:rPr>
              <w:t>百魔洞</w:t>
            </w:r>
            <w:proofErr w:type="gramEnd"/>
            <w:r>
              <w:rPr>
                <w:rFonts w:eastAsiaTheme="minorEastAsia" w:cstheme="minorEastAsia" w:hint="eastAsia"/>
                <w:kern w:val="0"/>
                <w:sz w:val="24"/>
              </w:rPr>
              <w:t>景区和</w:t>
            </w:r>
            <w:proofErr w:type="gramStart"/>
            <w:r>
              <w:rPr>
                <w:rFonts w:eastAsiaTheme="minorEastAsia" w:cstheme="minorEastAsia" w:hint="eastAsia"/>
                <w:kern w:val="0"/>
                <w:sz w:val="24"/>
              </w:rPr>
              <w:t>仁乡</w:t>
            </w:r>
            <w:proofErr w:type="gramEnd"/>
            <w:r>
              <w:rPr>
                <w:rFonts w:eastAsiaTheme="minorEastAsia" w:cstheme="minorEastAsia" w:hint="eastAsia"/>
                <w:kern w:val="0"/>
                <w:sz w:val="24"/>
              </w:rPr>
              <w:t>田园风光打造养生、休闲等综合体验项目。</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kern w:val="0"/>
                <w:sz w:val="24"/>
              </w:rPr>
              <w:t>2021-2025</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center"/>
              <w:textAlignment w:val="center"/>
              <w:rPr>
                <w:rFonts w:eastAsiaTheme="minorEastAsia" w:cstheme="minorEastAsia"/>
                <w:kern w:val="0"/>
                <w:sz w:val="24"/>
              </w:rPr>
            </w:pPr>
            <w:r>
              <w:rPr>
                <w:rFonts w:eastAsiaTheme="minorEastAsia" w:cstheme="minorEastAsia"/>
                <w:kern w:val="0"/>
                <w:sz w:val="24"/>
              </w:rPr>
              <w:t>100000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4</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长寿巴马（</w:t>
            </w:r>
            <w:r>
              <w:rPr>
                <w:rFonts w:eastAsiaTheme="minorEastAsia" w:cstheme="minorEastAsia" w:hint="eastAsia"/>
                <w:kern w:val="0"/>
                <w:sz w:val="24"/>
              </w:rPr>
              <w:t xml:space="preserve"> </w:t>
            </w:r>
            <w:r>
              <w:rPr>
                <w:rFonts w:eastAsiaTheme="minorEastAsia" w:cstheme="minorEastAsia" w:hint="eastAsia"/>
                <w:kern w:val="0"/>
                <w:sz w:val="24"/>
              </w:rPr>
              <w:t>东巴凤）</w:t>
            </w:r>
            <w:r>
              <w:rPr>
                <w:rFonts w:eastAsiaTheme="minorEastAsia" w:cstheme="minorEastAsia" w:hint="eastAsia"/>
                <w:kern w:val="0"/>
                <w:sz w:val="24"/>
              </w:rPr>
              <w:t xml:space="preserve"> </w:t>
            </w:r>
            <w:r>
              <w:rPr>
                <w:rFonts w:eastAsiaTheme="minorEastAsia" w:cstheme="minorEastAsia" w:hint="eastAsia"/>
                <w:kern w:val="0"/>
                <w:sz w:val="24"/>
              </w:rPr>
              <w:t>现</w:t>
            </w:r>
            <w:r>
              <w:rPr>
                <w:rFonts w:eastAsiaTheme="minorEastAsia" w:cstheme="minorEastAsia" w:hint="eastAsia"/>
                <w:kern w:val="0"/>
                <w:sz w:val="24"/>
              </w:rPr>
              <w:lastRenderedPageBreak/>
              <w:t>代农业与健康食品产业标准化建设项目</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lastRenderedPageBreak/>
              <w:t>东兰县、</w:t>
            </w:r>
          </w:p>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lastRenderedPageBreak/>
              <w:t>巴马瑶族自治县、凤山县</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lastRenderedPageBreak/>
              <w:t>依托河池深圳巴马大健康合作特别试验区，发展标准化农产品和健康食品产业。制定</w:t>
            </w:r>
            <w:r>
              <w:rPr>
                <w:rFonts w:eastAsiaTheme="minorEastAsia" w:cstheme="minorEastAsia" w:hint="eastAsia"/>
                <w:kern w:val="0"/>
                <w:sz w:val="24"/>
              </w:rPr>
              <w:lastRenderedPageBreak/>
              <w:t>一系列东</w:t>
            </w:r>
            <w:proofErr w:type="gramStart"/>
            <w:r>
              <w:rPr>
                <w:rFonts w:eastAsiaTheme="minorEastAsia" w:cstheme="minorEastAsia" w:hint="eastAsia"/>
                <w:kern w:val="0"/>
                <w:sz w:val="24"/>
              </w:rPr>
              <w:t>巴凤特色</w:t>
            </w:r>
            <w:proofErr w:type="gramEnd"/>
            <w:r>
              <w:rPr>
                <w:rFonts w:eastAsiaTheme="minorEastAsia" w:cstheme="minorEastAsia" w:hint="eastAsia"/>
                <w:kern w:val="0"/>
                <w:sz w:val="24"/>
              </w:rPr>
              <w:t>农产品的生产技术标准和健康食品生产标准；</w:t>
            </w:r>
            <w:r>
              <w:rPr>
                <w:rFonts w:eastAsiaTheme="minorEastAsia" w:cstheme="minorEastAsia" w:hint="eastAsia"/>
                <w:kern w:val="0"/>
                <w:sz w:val="24"/>
              </w:rPr>
              <w:t>.</w:t>
            </w:r>
            <w:r>
              <w:rPr>
                <w:rFonts w:eastAsiaTheme="minorEastAsia" w:cstheme="minorEastAsia" w:hint="eastAsia"/>
                <w:kern w:val="0"/>
                <w:sz w:val="24"/>
              </w:rPr>
              <w:t>建设东</w:t>
            </w:r>
            <w:proofErr w:type="gramStart"/>
            <w:r>
              <w:rPr>
                <w:rFonts w:eastAsiaTheme="minorEastAsia" w:cstheme="minorEastAsia" w:hint="eastAsia"/>
                <w:kern w:val="0"/>
                <w:sz w:val="24"/>
              </w:rPr>
              <w:t>巴凤特色</w:t>
            </w:r>
            <w:proofErr w:type="gramEnd"/>
            <w:r>
              <w:rPr>
                <w:rFonts w:eastAsiaTheme="minorEastAsia" w:cstheme="minorEastAsia" w:hint="eastAsia"/>
                <w:kern w:val="0"/>
                <w:sz w:val="24"/>
              </w:rPr>
              <w:t>农产品标准化生产基地；</w:t>
            </w:r>
            <w:r>
              <w:rPr>
                <w:rFonts w:eastAsiaTheme="minorEastAsia" w:cstheme="minorEastAsia" w:hint="eastAsia"/>
                <w:kern w:val="0"/>
                <w:sz w:val="24"/>
              </w:rPr>
              <w:t>.</w:t>
            </w:r>
            <w:r>
              <w:rPr>
                <w:rFonts w:eastAsiaTheme="minorEastAsia" w:cstheme="minorEastAsia" w:hint="eastAsia"/>
                <w:kern w:val="0"/>
                <w:sz w:val="24"/>
              </w:rPr>
              <w:t>推进健康食品按标准化生产；</w:t>
            </w:r>
            <w:r>
              <w:rPr>
                <w:rFonts w:eastAsiaTheme="minorEastAsia" w:cstheme="minorEastAsia" w:hint="eastAsia"/>
                <w:kern w:val="0"/>
                <w:sz w:val="24"/>
              </w:rPr>
              <w:t>.</w:t>
            </w:r>
            <w:r>
              <w:rPr>
                <w:rFonts w:eastAsiaTheme="minorEastAsia" w:cstheme="minorEastAsia" w:hint="eastAsia"/>
                <w:kern w:val="0"/>
                <w:sz w:val="24"/>
              </w:rPr>
              <w:t>推广“长寿巴马”区域公共品牌，打造东</w:t>
            </w:r>
            <w:proofErr w:type="gramStart"/>
            <w:r>
              <w:rPr>
                <w:rFonts w:eastAsiaTheme="minorEastAsia" w:cstheme="minorEastAsia" w:hint="eastAsia"/>
                <w:kern w:val="0"/>
                <w:sz w:val="24"/>
              </w:rPr>
              <w:t>巴凤区域</w:t>
            </w:r>
            <w:proofErr w:type="gramEnd"/>
            <w:r>
              <w:rPr>
                <w:rFonts w:eastAsiaTheme="minorEastAsia" w:cstheme="minorEastAsia" w:hint="eastAsia"/>
                <w:kern w:val="0"/>
                <w:sz w:val="24"/>
              </w:rPr>
              <w:t>统一标准的特色农产品和健康食品产业。</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lastRenderedPageBreak/>
              <w:t>2021</w:t>
            </w:r>
            <w:r>
              <w:rPr>
                <w:rFonts w:eastAsiaTheme="minorEastAsia" w:cstheme="minorEastAsia"/>
                <w:kern w:val="0"/>
                <w:sz w:val="24"/>
              </w:rPr>
              <w:t>-</w:t>
            </w:r>
            <w:r>
              <w:rPr>
                <w:rFonts w:eastAsiaTheme="minorEastAsia" w:cstheme="minorEastAsia" w:hint="eastAsia"/>
                <w:kern w:val="0"/>
                <w:sz w:val="24"/>
              </w:rPr>
              <w:lastRenderedPageBreak/>
              <w:t xml:space="preserve">2025  </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lastRenderedPageBreak/>
              <w:t>20000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center"/>
              <w:textAlignment w:val="center"/>
              <w:rPr>
                <w:rFonts w:eastAsiaTheme="minorEastAsia" w:cstheme="minorEastAsia"/>
                <w:kern w:val="0"/>
                <w:sz w:val="24"/>
              </w:rPr>
            </w:pPr>
            <w:r>
              <w:rPr>
                <w:rFonts w:eastAsiaTheme="minorEastAsia" w:cstheme="minorEastAsia"/>
                <w:kern w:val="0"/>
                <w:sz w:val="24"/>
              </w:rPr>
              <w:lastRenderedPageBreak/>
              <w:t>5</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proofErr w:type="gramStart"/>
            <w:r>
              <w:rPr>
                <w:rFonts w:eastAsiaTheme="minorEastAsia" w:cstheme="minorEastAsia" w:hint="eastAsia"/>
                <w:kern w:val="0"/>
                <w:sz w:val="24"/>
              </w:rPr>
              <w:t>贡川情人</w:t>
            </w:r>
            <w:proofErr w:type="gramEnd"/>
            <w:r>
              <w:rPr>
                <w:rFonts w:eastAsiaTheme="minorEastAsia" w:cstheme="minorEastAsia" w:hint="eastAsia"/>
                <w:kern w:val="0"/>
                <w:sz w:val="24"/>
              </w:rPr>
              <w:t>湾国家旅游度假区项目</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大化瑶族</w:t>
            </w:r>
            <w:proofErr w:type="gramStart"/>
            <w:r>
              <w:rPr>
                <w:rFonts w:eastAsiaTheme="minorEastAsia" w:cstheme="minorEastAsia" w:hint="eastAsia"/>
                <w:kern w:val="0"/>
                <w:sz w:val="24"/>
              </w:rPr>
              <w:t>自治县贡川乡</w:t>
            </w:r>
            <w:proofErr w:type="gramEnd"/>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项目占地总面积</w:t>
            </w:r>
            <w:r>
              <w:rPr>
                <w:rFonts w:eastAsiaTheme="minorEastAsia" w:cstheme="minorEastAsia"/>
                <w:kern w:val="0"/>
                <w:sz w:val="24"/>
              </w:rPr>
              <w:t>15000</w:t>
            </w:r>
            <w:r>
              <w:rPr>
                <w:rFonts w:eastAsiaTheme="minorEastAsia" w:cstheme="minorEastAsia" w:hint="eastAsia"/>
                <w:kern w:val="0"/>
                <w:sz w:val="24"/>
              </w:rPr>
              <w:t>亩，计划建设有旅游码头、水上乐园、农业观光示范区、中药园、度假酒店、养老社区等内容。</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kern w:val="0"/>
                <w:sz w:val="24"/>
              </w:rPr>
              <w:t>2021-2025</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kern w:val="0"/>
                <w:sz w:val="24"/>
              </w:rPr>
              <w:t>70000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586" w:rsidRDefault="00441709">
            <w:pPr>
              <w:widowControl/>
              <w:tabs>
                <w:tab w:val="center" w:pos="4153"/>
                <w:tab w:val="right" w:pos="8306"/>
              </w:tabs>
              <w:spacing w:line="240" w:lineRule="auto"/>
              <w:ind w:firstLineChars="0" w:firstLine="0"/>
              <w:jc w:val="center"/>
              <w:textAlignment w:val="center"/>
              <w:rPr>
                <w:rFonts w:eastAsiaTheme="minorEastAsia" w:cstheme="minorEastAsia"/>
                <w:kern w:val="0"/>
                <w:sz w:val="24"/>
              </w:rPr>
            </w:pPr>
            <w:r>
              <w:rPr>
                <w:rFonts w:eastAsiaTheme="minorEastAsia" w:cstheme="minorEastAsia"/>
                <w:kern w:val="0"/>
                <w:sz w:val="24"/>
              </w:rPr>
              <w:t>6</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凤山县三门海旅游度假区文化产业提升工程</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凤山</w:t>
            </w:r>
            <w:proofErr w:type="gramStart"/>
            <w:r>
              <w:rPr>
                <w:rFonts w:eastAsiaTheme="minorEastAsia" w:cstheme="minorEastAsia" w:hint="eastAsia"/>
                <w:kern w:val="0"/>
                <w:sz w:val="24"/>
              </w:rPr>
              <w:t>县袍里</w:t>
            </w:r>
            <w:proofErr w:type="gramEnd"/>
            <w:r>
              <w:rPr>
                <w:rFonts w:eastAsiaTheme="minorEastAsia" w:cstheme="minorEastAsia" w:hint="eastAsia"/>
                <w:kern w:val="0"/>
                <w:sz w:val="24"/>
              </w:rPr>
              <w:t>乡</w:t>
            </w:r>
          </w:p>
        </w:tc>
        <w:tc>
          <w:tcPr>
            <w:tcW w:w="8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融合景区与村镇，打造三门海地质人文小镇，建设长寿文化街、农耕文化展示园、长寿作物种植园、田园休闲运动设施、民俗风情园、民族手工艺作坊、民俗村环境提升工程、民俗康养体验苑、“长寿源”康养文化实景演艺中心、地质文化科普教育及管理服务设施、</w:t>
            </w:r>
            <w:proofErr w:type="gramStart"/>
            <w:r>
              <w:rPr>
                <w:rFonts w:eastAsiaTheme="minorEastAsia" w:cstheme="minorEastAsia" w:hint="eastAsia"/>
                <w:kern w:val="0"/>
                <w:sz w:val="24"/>
              </w:rPr>
              <w:t>文旅智能</w:t>
            </w:r>
            <w:proofErr w:type="gramEnd"/>
            <w:r>
              <w:rPr>
                <w:rFonts w:eastAsiaTheme="minorEastAsia" w:cstheme="minorEastAsia" w:hint="eastAsia"/>
                <w:kern w:val="0"/>
                <w:sz w:val="24"/>
              </w:rPr>
              <w:t>科技设施设备、水电通信、排污等基础设施工程、旅游标识系统等。</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kern w:val="0"/>
                <w:sz w:val="24"/>
              </w:rPr>
              <w:t>2021-2025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586" w:rsidRDefault="00441709">
            <w:pPr>
              <w:widowControl/>
              <w:tabs>
                <w:tab w:val="center" w:pos="4153"/>
                <w:tab w:val="right" w:pos="8306"/>
              </w:tabs>
              <w:spacing w:line="240" w:lineRule="auto"/>
              <w:ind w:firstLineChars="0" w:firstLine="0"/>
              <w:jc w:val="center"/>
              <w:textAlignment w:val="center"/>
              <w:rPr>
                <w:rFonts w:eastAsiaTheme="minorEastAsia" w:cstheme="minorEastAsia"/>
                <w:kern w:val="0"/>
                <w:sz w:val="24"/>
              </w:rPr>
            </w:pPr>
            <w:r>
              <w:rPr>
                <w:rFonts w:eastAsiaTheme="minorEastAsia" w:cstheme="minorEastAsia"/>
                <w:kern w:val="0"/>
                <w:sz w:val="24"/>
              </w:rPr>
              <w:t>100000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7</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三岛湾智慧农业园</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都安瑶族自治县</w:t>
            </w:r>
            <w:proofErr w:type="gramStart"/>
            <w:r>
              <w:rPr>
                <w:rFonts w:eastAsiaTheme="minorEastAsia" w:cstheme="minorEastAsia" w:hint="eastAsia"/>
                <w:kern w:val="0"/>
                <w:sz w:val="24"/>
              </w:rPr>
              <w:t>地苏镇兴利村</w:t>
            </w:r>
            <w:proofErr w:type="gramEnd"/>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建设农业生产基地基础设施配套、智能控制系统、物联网系统等。</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2019-2022</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 xml:space="preserve">10000 </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center"/>
              <w:textAlignment w:val="center"/>
              <w:rPr>
                <w:rFonts w:eastAsiaTheme="minorEastAsia" w:cstheme="minorEastAsia"/>
                <w:sz w:val="24"/>
              </w:rPr>
            </w:pPr>
            <w:r>
              <w:rPr>
                <w:rFonts w:eastAsiaTheme="minorEastAsia" w:cstheme="minorEastAsia"/>
                <w:kern w:val="0"/>
                <w:sz w:val="24"/>
              </w:rPr>
              <w:t>8</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proofErr w:type="gramStart"/>
            <w:r>
              <w:rPr>
                <w:rFonts w:eastAsiaTheme="minorEastAsia" w:cstheme="minorEastAsia" w:hint="eastAsia"/>
                <w:sz w:val="24"/>
              </w:rPr>
              <w:t>南丹县蛮降农耕</w:t>
            </w:r>
            <w:proofErr w:type="gramEnd"/>
            <w:r>
              <w:rPr>
                <w:rFonts w:eastAsiaTheme="minorEastAsia" w:cstheme="minorEastAsia" w:hint="eastAsia"/>
                <w:sz w:val="24"/>
              </w:rPr>
              <w:t>旅游景区项目</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sz w:val="24"/>
              </w:rPr>
              <w:t>南丹县</w:t>
            </w:r>
            <w:proofErr w:type="gramStart"/>
            <w:r>
              <w:rPr>
                <w:rFonts w:eastAsiaTheme="minorEastAsia" w:cstheme="minorEastAsia" w:hint="eastAsia"/>
                <w:sz w:val="24"/>
              </w:rPr>
              <w:t>芒</w:t>
            </w:r>
            <w:proofErr w:type="gramEnd"/>
            <w:r>
              <w:rPr>
                <w:rFonts w:eastAsiaTheme="minorEastAsia" w:cstheme="minorEastAsia" w:hint="eastAsia"/>
                <w:sz w:val="24"/>
              </w:rPr>
              <w:t>场镇</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规划面积约</w:t>
            </w:r>
            <w:r>
              <w:rPr>
                <w:rFonts w:eastAsiaTheme="minorEastAsia" w:cstheme="minorEastAsia"/>
                <w:kern w:val="0"/>
                <w:sz w:val="24"/>
              </w:rPr>
              <w:t>3000</w:t>
            </w:r>
            <w:r>
              <w:rPr>
                <w:rFonts w:eastAsiaTheme="minorEastAsia" w:cstheme="minorEastAsia" w:hint="eastAsia"/>
                <w:kern w:val="0"/>
                <w:sz w:val="24"/>
              </w:rPr>
              <w:t>亩，主要建设私人订制有机农业项目区、农耕文化游访区、高端民宿区等农业旅游综合开发项目。</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kern w:val="0"/>
                <w:sz w:val="24"/>
              </w:rPr>
              <w:t>2020-2025</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center"/>
              <w:textAlignment w:val="center"/>
              <w:rPr>
                <w:rFonts w:eastAsiaTheme="minorEastAsia" w:cstheme="minorEastAsia"/>
                <w:kern w:val="0"/>
                <w:sz w:val="24"/>
              </w:rPr>
            </w:pPr>
            <w:r>
              <w:rPr>
                <w:rFonts w:eastAsiaTheme="minorEastAsia" w:cstheme="minorEastAsia"/>
                <w:kern w:val="0"/>
                <w:sz w:val="24"/>
              </w:rPr>
              <w:t>20000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center"/>
              <w:textAlignment w:val="center"/>
              <w:rPr>
                <w:rFonts w:eastAsiaTheme="minorEastAsia" w:cstheme="minorEastAsia"/>
                <w:kern w:val="0"/>
                <w:sz w:val="24"/>
              </w:rPr>
            </w:pPr>
            <w:r>
              <w:rPr>
                <w:rFonts w:eastAsiaTheme="minorEastAsia" w:cstheme="minorEastAsia"/>
                <w:kern w:val="0"/>
                <w:sz w:val="24"/>
              </w:rPr>
              <w:t>9</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广西南国黔桂廊道花卉苗木休闲观光基地</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南丹县</w:t>
            </w:r>
            <w:proofErr w:type="gramStart"/>
            <w:r>
              <w:rPr>
                <w:rFonts w:eastAsiaTheme="minorEastAsia" w:cstheme="minorEastAsia" w:hint="eastAsia"/>
                <w:kern w:val="0"/>
                <w:sz w:val="24"/>
              </w:rPr>
              <w:t>芒</w:t>
            </w:r>
            <w:proofErr w:type="gramEnd"/>
            <w:r>
              <w:rPr>
                <w:rFonts w:eastAsiaTheme="minorEastAsia" w:cstheme="minorEastAsia" w:hint="eastAsia"/>
                <w:kern w:val="0"/>
                <w:sz w:val="24"/>
              </w:rPr>
              <w:t>场镇巴平村</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项目面积</w:t>
            </w:r>
            <w:r>
              <w:rPr>
                <w:rFonts w:eastAsiaTheme="minorEastAsia" w:cstheme="minorEastAsia" w:hint="eastAsia"/>
                <w:kern w:val="0"/>
                <w:sz w:val="24"/>
              </w:rPr>
              <w:t>1000</w:t>
            </w:r>
            <w:r>
              <w:rPr>
                <w:rFonts w:eastAsiaTheme="minorEastAsia" w:cstheme="minorEastAsia" w:hint="eastAsia"/>
                <w:kern w:val="0"/>
                <w:sz w:val="24"/>
              </w:rPr>
              <w:t>亩，以“南国花卉苗木产业林旅一体化”为主题，按照“一轴两翼三区”进行规划布局，即以西南出海通道国道</w:t>
            </w:r>
            <w:r>
              <w:rPr>
                <w:rFonts w:eastAsiaTheme="minorEastAsia" w:cstheme="minorEastAsia" w:hint="eastAsia"/>
                <w:kern w:val="0"/>
                <w:sz w:val="24"/>
              </w:rPr>
              <w:t>210</w:t>
            </w:r>
            <w:r>
              <w:rPr>
                <w:rFonts w:eastAsiaTheme="minorEastAsia" w:cstheme="minorEastAsia" w:hint="eastAsia"/>
                <w:kern w:val="0"/>
                <w:sz w:val="24"/>
              </w:rPr>
              <w:t>线为轴，以更山巴江</w:t>
            </w:r>
            <w:proofErr w:type="gramStart"/>
            <w:r>
              <w:rPr>
                <w:rFonts w:eastAsiaTheme="minorEastAsia" w:cstheme="minorEastAsia" w:hint="eastAsia"/>
                <w:kern w:val="0"/>
                <w:sz w:val="24"/>
              </w:rPr>
              <w:t>拉勇片</w:t>
            </w:r>
            <w:proofErr w:type="gramEnd"/>
            <w:r>
              <w:rPr>
                <w:rFonts w:eastAsiaTheme="minorEastAsia" w:cstheme="minorEastAsia" w:hint="eastAsia"/>
                <w:kern w:val="0"/>
                <w:sz w:val="24"/>
              </w:rPr>
              <w:t>及巴平原中学片为翼，建设花卉产品展示区、花卉种苗繁育区、特色苗木种植区。开展特色花卉观光旅游项目：植物生命演化馆、采风摄影基地、垂钓、</w:t>
            </w:r>
            <w:proofErr w:type="gramStart"/>
            <w:r>
              <w:rPr>
                <w:rFonts w:eastAsiaTheme="minorEastAsia" w:cstheme="minorEastAsia" w:hint="eastAsia"/>
                <w:kern w:val="0"/>
                <w:sz w:val="24"/>
              </w:rPr>
              <w:t>农旅餐饮</w:t>
            </w:r>
            <w:proofErr w:type="gramEnd"/>
            <w:r>
              <w:rPr>
                <w:rFonts w:eastAsiaTheme="minorEastAsia" w:cstheme="minorEastAsia" w:hint="eastAsia"/>
                <w:kern w:val="0"/>
                <w:sz w:val="24"/>
              </w:rPr>
              <w:t>接待等。</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2019-2022</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1500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10</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金城江区长老温泉项目</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金城江区</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项目总规划用地</w:t>
            </w:r>
            <w:r>
              <w:rPr>
                <w:rFonts w:eastAsiaTheme="minorEastAsia" w:cstheme="minorEastAsia" w:hint="eastAsia"/>
                <w:kern w:val="0"/>
                <w:sz w:val="24"/>
              </w:rPr>
              <w:t>150</w:t>
            </w:r>
            <w:r>
              <w:rPr>
                <w:rFonts w:eastAsiaTheme="minorEastAsia" w:cstheme="minorEastAsia" w:hint="eastAsia"/>
                <w:kern w:val="0"/>
                <w:sz w:val="24"/>
              </w:rPr>
              <w:t>亩，构建综合接待区、温泉养生度假区、生态休闲区、田园风光</w:t>
            </w:r>
            <w:r>
              <w:rPr>
                <w:rFonts w:eastAsiaTheme="minorEastAsia" w:cstheme="minorEastAsia" w:hint="eastAsia"/>
                <w:kern w:val="0"/>
                <w:sz w:val="24"/>
              </w:rPr>
              <w:lastRenderedPageBreak/>
              <w:t>区。建设温泉接待中心，以泉眼为中心建设温泉文化广场、温泉汤池，包括高温池、低温池、戏水池等多种室内外汤池；建设温泉康体疗养中心，配套建设中草药种植园；建设山泉水项目。打造集“温泉洗浴、温泉度假、温泉疗养、温泉会议、温泉生活”于一体的综合性温泉产品，成为中国养生温泉的典范。</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lastRenderedPageBreak/>
              <w:t>2019-</w:t>
            </w:r>
            <w:r>
              <w:rPr>
                <w:rFonts w:eastAsiaTheme="minorEastAsia" w:cstheme="minorEastAsia" w:hint="eastAsia"/>
                <w:kern w:val="0"/>
                <w:sz w:val="24"/>
              </w:rPr>
              <w:lastRenderedPageBreak/>
              <w:t>2025</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lastRenderedPageBreak/>
              <w:t>100000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lastRenderedPageBreak/>
              <w:t>11</w:t>
            </w:r>
          </w:p>
        </w:tc>
        <w:tc>
          <w:tcPr>
            <w:tcW w:w="2681" w:type="dxa"/>
            <w:tcBorders>
              <w:top w:val="single" w:sz="4" w:space="0" w:color="auto"/>
              <w:left w:val="single" w:sz="4" w:space="0" w:color="auto"/>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东兰县巴泽山健康长寿养生园</w:t>
            </w:r>
          </w:p>
        </w:tc>
        <w:tc>
          <w:tcPr>
            <w:tcW w:w="1119"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东兰县</w:t>
            </w:r>
          </w:p>
        </w:tc>
        <w:tc>
          <w:tcPr>
            <w:tcW w:w="8804"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保护、</w:t>
            </w:r>
            <w:r>
              <w:rPr>
                <w:rFonts w:eastAsiaTheme="minorEastAsia" w:cstheme="minorEastAsia" w:hint="eastAsia"/>
                <w:kern w:val="0"/>
                <w:sz w:val="24"/>
              </w:rPr>
              <w:t xml:space="preserve"> </w:t>
            </w:r>
            <w:r>
              <w:rPr>
                <w:rFonts w:eastAsiaTheme="minorEastAsia" w:cstheme="minorEastAsia" w:hint="eastAsia"/>
                <w:kern w:val="0"/>
                <w:sz w:val="24"/>
              </w:rPr>
              <w:t>修复巴泽山生态环境，</w:t>
            </w:r>
            <w:r>
              <w:rPr>
                <w:rFonts w:eastAsiaTheme="minorEastAsia" w:cstheme="minorEastAsia" w:hint="eastAsia"/>
                <w:kern w:val="0"/>
                <w:sz w:val="24"/>
              </w:rPr>
              <w:t xml:space="preserve"> </w:t>
            </w:r>
            <w:r>
              <w:rPr>
                <w:rFonts w:eastAsiaTheme="minorEastAsia" w:cstheme="minorEastAsia" w:hint="eastAsia"/>
                <w:kern w:val="0"/>
                <w:sz w:val="24"/>
              </w:rPr>
              <w:t>建设内容包括康</w:t>
            </w:r>
            <w:proofErr w:type="gramStart"/>
            <w:r>
              <w:rPr>
                <w:rFonts w:eastAsiaTheme="minorEastAsia" w:cstheme="minorEastAsia" w:hint="eastAsia"/>
                <w:kern w:val="0"/>
                <w:sz w:val="24"/>
              </w:rPr>
              <w:t>寿中心</w:t>
            </w:r>
            <w:proofErr w:type="gramEnd"/>
            <w:r>
              <w:rPr>
                <w:rFonts w:eastAsiaTheme="minorEastAsia" w:cstheme="minorEastAsia" w:hint="eastAsia"/>
                <w:kern w:val="0"/>
                <w:sz w:val="24"/>
              </w:rPr>
              <w:t>及其附属设施。</w:t>
            </w:r>
          </w:p>
        </w:tc>
        <w:tc>
          <w:tcPr>
            <w:tcW w:w="663"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2019</w:t>
            </w:r>
            <w:r>
              <w:rPr>
                <w:rFonts w:eastAsiaTheme="minorEastAsia" w:cstheme="minorEastAsia"/>
                <w:kern w:val="0"/>
                <w:sz w:val="24"/>
              </w:rPr>
              <w:t>-</w:t>
            </w:r>
            <w:r>
              <w:rPr>
                <w:rFonts w:eastAsiaTheme="minorEastAsia" w:cstheme="minorEastAsia" w:hint="eastAsia"/>
                <w:kern w:val="0"/>
                <w:sz w:val="24"/>
              </w:rPr>
              <w:t xml:space="preserve"> 2025</w:t>
            </w:r>
          </w:p>
        </w:tc>
        <w:tc>
          <w:tcPr>
            <w:tcW w:w="1066"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15000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12</w:t>
            </w:r>
          </w:p>
        </w:tc>
        <w:tc>
          <w:tcPr>
            <w:tcW w:w="2681" w:type="dxa"/>
            <w:tcBorders>
              <w:top w:val="single" w:sz="4" w:space="0" w:color="auto"/>
              <w:left w:val="single" w:sz="4" w:space="0" w:color="auto"/>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巴马盘阳河长寿文化旅游区</w:t>
            </w:r>
          </w:p>
        </w:tc>
        <w:tc>
          <w:tcPr>
            <w:tcW w:w="1119"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巴马瑶族自治县</w:t>
            </w:r>
          </w:p>
        </w:tc>
        <w:tc>
          <w:tcPr>
            <w:tcW w:w="8804"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盘阳河全长</w:t>
            </w:r>
            <w:r>
              <w:rPr>
                <w:rFonts w:eastAsiaTheme="minorEastAsia" w:cstheme="minorEastAsia" w:hint="eastAsia"/>
                <w:kern w:val="0"/>
                <w:sz w:val="24"/>
              </w:rPr>
              <w:t>145</w:t>
            </w:r>
            <w:r>
              <w:rPr>
                <w:rFonts w:eastAsiaTheme="minorEastAsia" w:cstheme="minorEastAsia" w:hint="eastAsia"/>
                <w:kern w:val="0"/>
                <w:sz w:val="24"/>
              </w:rPr>
              <w:t>公里，其中流经巴马河段约</w:t>
            </w:r>
            <w:r>
              <w:rPr>
                <w:rFonts w:eastAsiaTheme="minorEastAsia" w:cstheme="minorEastAsia" w:hint="eastAsia"/>
                <w:kern w:val="0"/>
                <w:sz w:val="24"/>
              </w:rPr>
              <w:t>60</w:t>
            </w:r>
            <w:r>
              <w:rPr>
                <w:rFonts w:eastAsiaTheme="minorEastAsia" w:cstheme="minorEastAsia" w:hint="eastAsia"/>
                <w:kern w:val="0"/>
                <w:sz w:val="24"/>
              </w:rPr>
              <w:t>公里，利用盘阳河巴马段沿线的丰富旅游资源，将其整合打造成长寿康养文化的</w:t>
            </w:r>
            <w:r>
              <w:rPr>
                <w:rFonts w:eastAsiaTheme="minorEastAsia" w:cstheme="minorEastAsia" w:hint="eastAsia"/>
                <w:kern w:val="0"/>
                <w:sz w:val="24"/>
              </w:rPr>
              <w:t>5A</w:t>
            </w:r>
            <w:r>
              <w:rPr>
                <w:rFonts w:eastAsiaTheme="minorEastAsia" w:cstheme="minorEastAsia" w:hint="eastAsia"/>
                <w:kern w:val="0"/>
                <w:sz w:val="24"/>
              </w:rPr>
              <w:t>级景区。建设内容有：</w:t>
            </w:r>
            <w:proofErr w:type="gramStart"/>
            <w:r>
              <w:rPr>
                <w:rFonts w:eastAsiaTheme="minorEastAsia" w:cstheme="minorEastAsia" w:hint="eastAsia"/>
                <w:kern w:val="0"/>
                <w:sz w:val="24"/>
              </w:rPr>
              <w:t>百魔洞</w:t>
            </w:r>
            <w:proofErr w:type="gramEnd"/>
            <w:r>
              <w:rPr>
                <w:rFonts w:eastAsiaTheme="minorEastAsia" w:cstheme="minorEastAsia" w:hint="eastAsia"/>
                <w:kern w:val="0"/>
                <w:sz w:val="24"/>
              </w:rPr>
              <w:t>、百鸟岩、蓝家大院、盘阳河景区整体改建提升项目，梦巴马演艺再包装项目，以及以上景点交通串联提升项目，新建赐福湖康养休闲度假民宿区。</w:t>
            </w:r>
          </w:p>
        </w:tc>
        <w:tc>
          <w:tcPr>
            <w:tcW w:w="663"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2020</w:t>
            </w:r>
            <w:r>
              <w:rPr>
                <w:rFonts w:eastAsiaTheme="minorEastAsia" w:cstheme="minorEastAsia"/>
                <w:kern w:val="0"/>
                <w:sz w:val="24"/>
              </w:rPr>
              <w:t>-</w:t>
            </w:r>
            <w:r>
              <w:rPr>
                <w:rFonts w:eastAsiaTheme="minorEastAsia" w:cstheme="minorEastAsia" w:hint="eastAsia"/>
                <w:kern w:val="0"/>
                <w:sz w:val="24"/>
              </w:rPr>
              <w:t xml:space="preserve"> 2024</w:t>
            </w:r>
          </w:p>
        </w:tc>
        <w:tc>
          <w:tcPr>
            <w:tcW w:w="1066"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kern w:val="0"/>
                <w:sz w:val="24"/>
              </w:rPr>
              <w:t>100000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13</w:t>
            </w:r>
          </w:p>
        </w:tc>
        <w:tc>
          <w:tcPr>
            <w:tcW w:w="2681" w:type="dxa"/>
            <w:tcBorders>
              <w:top w:val="single" w:sz="4" w:space="0" w:color="auto"/>
              <w:left w:val="single" w:sz="4" w:space="0" w:color="auto"/>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河池市森林公园体系建设</w:t>
            </w:r>
          </w:p>
        </w:tc>
        <w:tc>
          <w:tcPr>
            <w:tcW w:w="1119"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宜州、环江、南丹、</w:t>
            </w:r>
            <w:r>
              <w:rPr>
                <w:rFonts w:eastAsiaTheme="minorEastAsia" w:cstheme="minorEastAsia" w:hint="eastAsia"/>
                <w:kern w:val="0"/>
                <w:sz w:val="24"/>
              </w:rPr>
              <w:t xml:space="preserve"> </w:t>
            </w:r>
            <w:r>
              <w:rPr>
                <w:rFonts w:eastAsiaTheme="minorEastAsia" w:cstheme="minorEastAsia" w:hint="eastAsia"/>
                <w:kern w:val="0"/>
                <w:sz w:val="24"/>
              </w:rPr>
              <w:t>天峨、凤山、都安等县（区）</w:t>
            </w:r>
          </w:p>
        </w:tc>
        <w:tc>
          <w:tcPr>
            <w:tcW w:w="8804"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全面提升河池现有的</w:t>
            </w:r>
            <w:r>
              <w:rPr>
                <w:rFonts w:eastAsiaTheme="minorEastAsia" w:cstheme="minorEastAsia" w:hint="eastAsia"/>
                <w:kern w:val="0"/>
                <w:sz w:val="24"/>
              </w:rPr>
              <w:t>6</w:t>
            </w:r>
            <w:r>
              <w:rPr>
                <w:rFonts w:eastAsiaTheme="minorEastAsia" w:cstheme="minorEastAsia" w:hint="eastAsia"/>
                <w:kern w:val="0"/>
                <w:sz w:val="24"/>
              </w:rPr>
              <w:t>个森林公园保护力度和基础设施建设，按照自然保护地的要求规范管理，完善机构、确定边界、重新编制总体规划、完善基础设施。（龙滩大峡谷国家森林公园、东兰红水河自治区级森林公园、宜州庆远自治区级森林公园、广西九龙沟自治区级森林公园、</w:t>
            </w:r>
            <w:r>
              <w:rPr>
                <w:rFonts w:eastAsiaTheme="minorEastAsia" w:cstheme="minorEastAsia" w:hint="eastAsia"/>
                <w:kern w:val="0"/>
                <w:sz w:val="24"/>
              </w:rPr>
              <w:t xml:space="preserve"> </w:t>
            </w:r>
            <w:r>
              <w:rPr>
                <w:rFonts w:eastAsiaTheme="minorEastAsia" w:cstheme="minorEastAsia" w:hint="eastAsia"/>
                <w:kern w:val="0"/>
                <w:sz w:val="24"/>
              </w:rPr>
              <w:t>广西爱山自治区级森林公园、广西</w:t>
            </w:r>
            <w:proofErr w:type="gramStart"/>
            <w:r>
              <w:rPr>
                <w:rFonts w:eastAsiaTheme="minorEastAsia" w:cstheme="minorEastAsia" w:hint="eastAsia"/>
                <w:kern w:val="0"/>
                <w:sz w:val="24"/>
              </w:rPr>
              <w:t>凤</w:t>
            </w:r>
            <w:proofErr w:type="gramEnd"/>
            <w:r>
              <w:rPr>
                <w:rFonts w:eastAsiaTheme="minorEastAsia" w:cstheme="minorEastAsia" w:hint="eastAsia"/>
                <w:kern w:val="0"/>
                <w:sz w:val="24"/>
              </w:rPr>
              <w:t>山根</w:t>
            </w:r>
            <w:proofErr w:type="gramStart"/>
            <w:r>
              <w:rPr>
                <w:rFonts w:eastAsiaTheme="minorEastAsia" w:cstheme="minorEastAsia" w:hint="eastAsia"/>
                <w:kern w:val="0"/>
                <w:sz w:val="24"/>
              </w:rPr>
              <w:t>旦</w:t>
            </w:r>
            <w:proofErr w:type="gramEnd"/>
            <w:r>
              <w:rPr>
                <w:rFonts w:eastAsiaTheme="minorEastAsia" w:cstheme="minorEastAsia" w:hint="eastAsia"/>
                <w:kern w:val="0"/>
                <w:sz w:val="24"/>
              </w:rPr>
              <w:t>国家森林公园）</w:t>
            </w:r>
          </w:p>
        </w:tc>
        <w:tc>
          <w:tcPr>
            <w:tcW w:w="663"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2022</w:t>
            </w:r>
            <w:r>
              <w:rPr>
                <w:rFonts w:eastAsiaTheme="minorEastAsia" w:cstheme="minorEastAsia"/>
                <w:kern w:val="0"/>
                <w:sz w:val="24"/>
              </w:rPr>
              <w:t>-</w:t>
            </w:r>
            <w:r>
              <w:rPr>
                <w:rFonts w:eastAsiaTheme="minorEastAsia" w:cstheme="minorEastAsia" w:hint="eastAsia"/>
                <w:kern w:val="0"/>
                <w:sz w:val="24"/>
              </w:rPr>
              <w:t xml:space="preserve"> 2025</w:t>
            </w:r>
          </w:p>
        </w:tc>
        <w:tc>
          <w:tcPr>
            <w:tcW w:w="1066"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60000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14</w:t>
            </w:r>
          </w:p>
        </w:tc>
        <w:tc>
          <w:tcPr>
            <w:tcW w:w="2681" w:type="dxa"/>
            <w:tcBorders>
              <w:top w:val="single" w:sz="4" w:space="0" w:color="auto"/>
              <w:left w:val="single" w:sz="4" w:space="0" w:color="auto"/>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宜州</w:t>
            </w:r>
            <w:proofErr w:type="gramStart"/>
            <w:r>
              <w:rPr>
                <w:rFonts w:eastAsiaTheme="minorEastAsia" w:cstheme="minorEastAsia" w:hint="eastAsia"/>
                <w:kern w:val="0"/>
                <w:sz w:val="24"/>
              </w:rPr>
              <w:t>祥</w:t>
            </w:r>
            <w:proofErr w:type="gramEnd"/>
            <w:r>
              <w:rPr>
                <w:rFonts w:eastAsiaTheme="minorEastAsia" w:cstheme="minorEastAsia" w:hint="eastAsia"/>
                <w:kern w:val="0"/>
                <w:sz w:val="24"/>
              </w:rPr>
              <w:t>贝世外洞天大水车项目</w:t>
            </w:r>
          </w:p>
        </w:tc>
        <w:tc>
          <w:tcPr>
            <w:tcW w:w="1119"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宜州区</w:t>
            </w:r>
          </w:p>
        </w:tc>
        <w:tc>
          <w:tcPr>
            <w:tcW w:w="8804" w:type="dxa"/>
            <w:tcBorders>
              <w:top w:val="single" w:sz="4" w:space="0" w:color="auto"/>
              <w:left w:val="nil"/>
              <w:bottom w:val="single" w:sz="4" w:space="0" w:color="auto"/>
              <w:right w:val="single" w:sz="4" w:space="0" w:color="auto"/>
            </w:tcBorders>
            <w:vAlign w:val="center"/>
          </w:tcPr>
          <w:p w:rsidR="00C41586" w:rsidRDefault="00441709" w:rsidP="00D96107">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旅游综合服务体、山水画廊景观、桃源文化、茶文化、农耕文化、长寿养生度假、民俗客栈、大水车景观、蚕桑文</w:t>
            </w:r>
            <w:r w:rsidR="00D96107">
              <w:rPr>
                <w:rFonts w:eastAsiaTheme="minorEastAsia" w:cstheme="minorEastAsia" w:hint="eastAsia"/>
                <w:kern w:val="0"/>
                <w:sz w:val="24"/>
              </w:rPr>
              <w:t>化</w:t>
            </w:r>
            <w:r>
              <w:rPr>
                <w:rFonts w:eastAsiaTheme="minorEastAsia" w:cstheme="minorEastAsia" w:hint="eastAsia"/>
                <w:kern w:val="0"/>
                <w:sz w:val="24"/>
              </w:rPr>
              <w:t>苑、特产美食街、主题酒店等。</w:t>
            </w:r>
          </w:p>
        </w:tc>
        <w:tc>
          <w:tcPr>
            <w:tcW w:w="663"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kern w:val="0"/>
                <w:sz w:val="24"/>
              </w:rPr>
              <w:t>2021-2025</w:t>
            </w:r>
          </w:p>
        </w:tc>
        <w:tc>
          <w:tcPr>
            <w:tcW w:w="1066"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kern w:val="0"/>
                <w:sz w:val="24"/>
              </w:rPr>
              <w:t>30000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center"/>
              <w:textAlignment w:val="center"/>
              <w:rPr>
                <w:rFonts w:eastAsiaTheme="minorEastAsia" w:cstheme="minorEastAsia"/>
                <w:kern w:val="0"/>
                <w:sz w:val="24"/>
              </w:rPr>
            </w:pPr>
            <w:r>
              <w:rPr>
                <w:rFonts w:eastAsiaTheme="minorEastAsia" w:cstheme="minorEastAsia"/>
                <w:kern w:val="0"/>
                <w:sz w:val="24"/>
              </w:rPr>
              <w:t>15</w:t>
            </w:r>
          </w:p>
        </w:tc>
        <w:tc>
          <w:tcPr>
            <w:tcW w:w="2681" w:type="dxa"/>
            <w:tcBorders>
              <w:top w:val="single" w:sz="4" w:space="0" w:color="auto"/>
              <w:left w:val="single" w:sz="4" w:space="0" w:color="auto"/>
              <w:bottom w:val="single" w:sz="4" w:space="0" w:color="auto"/>
              <w:right w:val="single" w:sz="4" w:space="0" w:color="auto"/>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宋体" w:cs="宋体" w:hint="eastAsia"/>
                <w:kern w:val="0"/>
                <w:sz w:val="24"/>
              </w:rPr>
              <w:t>南丹县绿稻花海田园综合体建设项目</w:t>
            </w:r>
          </w:p>
        </w:tc>
        <w:tc>
          <w:tcPr>
            <w:tcW w:w="1119" w:type="dxa"/>
            <w:tcBorders>
              <w:top w:val="single" w:sz="4" w:space="0" w:color="auto"/>
              <w:left w:val="nil"/>
              <w:bottom w:val="single" w:sz="4" w:space="0" w:color="auto"/>
              <w:right w:val="single" w:sz="4" w:space="0" w:color="auto"/>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宋体" w:cs="宋体" w:hint="eastAsia"/>
                <w:kern w:val="0"/>
                <w:sz w:val="24"/>
              </w:rPr>
              <w:t>南丹县</w:t>
            </w:r>
            <w:proofErr w:type="gramStart"/>
            <w:r>
              <w:rPr>
                <w:rFonts w:eastAsia="宋体" w:cs="宋体" w:hint="eastAsia"/>
                <w:kern w:val="0"/>
                <w:sz w:val="24"/>
              </w:rPr>
              <w:t>芒</w:t>
            </w:r>
            <w:proofErr w:type="gramEnd"/>
            <w:r>
              <w:rPr>
                <w:rFonts w:eastAsia="宋体" w:cs="宋体" w:hint="eastAsia"/>
                <w:kern w:val="0"/>
                <w:sz w:val="24"/>
              </w:rPr>
              <w:t>场镇巴平村、</w:t>
            </w:r>
            <w:proofErr w:type="gramStart"/>
            <w:r>
              <w:rPr>
                <w:rFonts w:eastAsia="宋体" w:cs="宋体" w:hint="eastAsia"/>
                <w:kern w:val="0"/>
                <w:sz w:val="24"/>
              </w:rPr>
              <w:t>蛮坝村</w:t>
            </w:r>
            <w:proofErr w:type="gramEnd"/>
            <w:r>
              <w:rPr>
                <w:rFonts w:eastAsia="宋体" w:cs="宋体" w:hint="eastAsia"/>
                <w:kern w:val="0"/>
                <w:sz w:val="24"/>
              </w:rPr>
              <w:t>、</w:t>
            </w:r>
            <w:proofErr w:type="gramStart"/>
            <w:r>
              <w:rPr>
                <w:rFonts w:eastAsia="宋体" w:cs="宋体" w:hint="eastAsia"/>
                <w:kern w:val="0"/>
                <w:sz w:val="24"/>
              </w:rPr>
              <w:t>拉麻村</w:t>
            </w:r>
            <w:proofErr w:type="gramEnd"/>
            <w:r>
              <w:rPr>
                <w:rFonts w:eastAsia="宋体" w:cs="宋体" w:hint="eastAsia"/>
                <w:kern w:val="0"/>
                <w:sz w:val="24"/>
              </w:rPr>
              <w:t>、</w:t>
            </w:r>
            <w:proofErr w:type="gramStart"/>
            <w:r>
              <w:rPr>
                <w:rFonts w:eastAsia="宋体" w:cs="宋体" w:hint="eastAsia"/>
                <w:kern w:val="0"/>
                <w:sz w:val="24"/>
              </w:rPr>
              <w:t>拉希</w:t>
            </w:r>
            <w:proofErr w:type="gramEnd"/>
            <w:r>
              <w:rPr>
                <w:rFonts w:eastAsia="宋体" w:cs="宋体" w:hint="eastAsia"/>
                <w:kern w:val="0"/>
                <w:sz w:val="24"/>
              </w:rPr>
              <w:lastRenderedPageBreak/>
              <w:t>村、者麻村</w:t>
            </w:r>
          </w:p>
        </w:tc>
        <w:tc>
          <w:tcPr>
            <w:tcW w:w="8804" w:type="dxa"/>
            <w:tcBorders>
              <w:top w:val="single" w:sz="4" w:space="0" w:color="auto"/>
              <w:left w:val="nil"/>
              <w:bottom w:val="single" w:sz="4" w:space="0" w:color="auto"/>
              <w:right w:val="single" w:sz="4" w:space="0" w:color="auto"/>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宋体" w:cs="宋体" w:hint="eastAsia"/>
                <w:kern w:val="0"/>
                <w:sz w:val="24"/>
              </w:rPr>
              <w:lastRenderedPageBreak/>
              <w:t>升级打造绿稻花海休闲农业（核心）示范区建设，完善南丹巴平米深加工基地、示范区田间道、水利渠道、休闲农业基础设施和旅游基础设施建设等，积极创建自治区田园综合体试点。</w:t>
            </w:r>
          </w:p>
        </w:tc>
        <w:tc>
          <w:tcPr>
            <w:tcW w:w="663" w:type="dxa"/>
            <w:tcBorders>
              <w:top w:val="single" w:sz="4" w:space="0" w:color="auto"/>
              <w:left w:val="nil"/>
              <w:bottom w:val="single" w:sz="4" w:space="0" w:color="auto"/>
              <w:right w:val="single" w:sz="4" w:space="0" w:color="auto"/>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宋体" w:cs="宋体" w:hint="eastAsia"/>
                <w:kern w:val="0"/>
                <w:sz w:val="24"/>
              </w:rPr>
              <w:t>2018-2023</w:t>
            </w:r>
          </w:p>
        </w:tc>
        <w:tc>
          <w:tcPr>
            <w:tcW w:w="1066"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宋体" w:cs="宋体"/>
                <w:kern w:val="0"/>
                <w:sz w:val="24"/>
              </w:rPr>
              <w:t>55010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宋体" w:cs="宋体" w:hint="eastAsia"/>
                <w:kern w:val="0"/>
                <w:sz w:val="24"/>
              </w:rPr>
              <w:lastRenderedPageBreak/>
              <w:t>16</w:t>
            </w:r>
          </w:p>
        </w:tc>
        <w:tc>
          <w:tcPr>
            <w:tcW w:w="2681" w:type="dxa"/>
            <w:tcBorders>
              <w:top w:val="single" w:sz="4" w:space="0" w:color="auto"/>
              <w:left w:val="single" w:sz="4" w:space="0" w:color="auto"/>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宋体" w:cs="宋体" w:hint="eastAsia"/>
                <w:kern w:val="0"/>
                <w:sz w:val="24"/>
              </w:rPr>
              <w:t>马伶湖国际艺术谷</w:t>
            </w:r>
          </w:p>
        </w:tc>
        <w:tc>
          <w:tcPr>
            <w:tcW w:w="1119"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宋体" w:cs="宋体" w:hint="eastAsia"/>
                <w:kern w:val="0"/>
                <w:sz w:val="24"/>
              </w:rPr>
              <w:t>宜州区</w:t>
            </w:r>
          </w:p>
        </w:tc>
        <w:tc>
          <w:tcPr>
            <w:tcW w:w="8804"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宋体" w:cs="宋体" w:hint="eastAsia"/>
                <w:kern w:val="0"/>
                <w:sz w:val="24"/>
              </w:rPr>
              <w:t>一期建设：游客服务中心、农产品展示中心、马伶之心、艺术村改造示范等；二期建设：完善景区基础设施和服务配套建设、完成弯口老村、艺术村改造示范等；三期建设：完成景区配套设施、现代农业示范区建设和周边村屯改造</w:t>
            </w:r>
            <w:r>
              <w:rPr>
                <w:rFonts w:eastAsia="宋体" w:cs="宋体" w:hint="eastAsia"/>
                <w:kern w:val="0"/>
                <w:sz w:val="24"/>
              </w:rPr>
              <w:t>.</w:t>
            </w:r>
          </w:p>
        </w:tc>
        <w:tc>
          <w:tcPr>
            <w:tcW w:w="663"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宋体" w:cs="宋体" w:hint="eastAsia"/>
                <w:kern w:val="0"/>
                <w:sz w:val="24"/>
              </w:rPr>
              <w:t>2022</w:t>
            </w:r>
            <w:r>
              <w:rPr>
                <w:rFonts w:eastAsiaTheme="minorEastAsia" w:cstheme="minorEastAsia"/>
                <w:kern w:val="0"/>
                <w:sz w:val="24"/>
              </w:rPr>
              <w:t>-</w:t>
            </w:r>
            <w:r>
              <w:rPr>
                <w:rFonts w:eastAsia="宋体" w:cs="宋体" w:hint="eastAsia"/>
                <w:kern w:val="0"/>
                <w:sz w:val="24"/>
              </w:rPr>
              <w:t>2023</w:t>
            </w:r>
          </w:p>
        </w:tc>
        <w:tc>
          <w:tcPr>
            <w:tcW w:w="1066" w:type="dxa"/>
            <w:tcBorders>
              <w:top w:val="single" w:sz="4" w:space="0" w:color="auto"/>
              <w:left w:val="nil"/>
              <w:bottom w:val="single" w:sz="4" w:space="0" w:color="auto"/>
              <w:right w:val="single" w:sz="4" w:space="0" w:color="auto"/>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宋体" w:cs="宋体" w:hint="eastAsia"/>
                <w:kern w:val="0"/>
                <w:sz w:val="24"/>
              </w:rPr>
              <w:t>80000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二</w:t>
            </w:r>
          </w:p>
        </w:tc>
        <w:tc>
          <w:tcPr>
            <w:tcW w:w="2681"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重点扶持培育项目</w:t>
            </w:r>
          </w:p>
        </w:tc>
        <w:tc>
          <w:tcPr>
            <w:tcW w:w="1119"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7</w:t>
            </w:r>
            <w:r>
              <w:rPr>
                <w:rFonts w:eastAsiaTheme="minorEastAsia" w:cstheme="minorEastAsia" w:hint="eastAsia"/>
                <w:b/>
                <w:kern w:val="0"/>
                <w:sz w:val="24"/>
              </w:rPr>
              <w:t>项</w:t>
            </w:r>
          </w:p>
        </w:tc>
        <w:tc>
          <w:tcPr>
            <w:tcW w:w="8804"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C41586">
            <w:pPr>
              <w:spacing w:line="240" w:lineRule="auto"/>
              <w:ind w:firstLineChars="0" w:firstLine="0"/>
              <w:jc w:val="center"/>
              <w:rPr>
                <w:rFonts w:eastAsiaTheme="minorEastAsia" w:cstheme="minorEastAsia"/>
                <w:b/>
                <w:sz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C41586">
            <w:pPr>
              <w:spacing w:line="240" w:lineRule="auto"/>
              <w:ind w:firstLineChars="0" w:firstLine="0"/>
              <w:jc w:val="center"/>
              <w:rPr>
                <w:rFonts w:eastAsiaTheme="minorEastAsia" w:cstheme="minorEastAsia"/>
                <w:b/>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b/>
                <w:kern w:val="0"/>
                <w:sz w:val="24"/>
              </w:rPr>
              <w:t>107673.5</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1</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巴马世界长寿博物馆</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kern w:val="0"/>
                <w:sz w:val="24"/>
              </w:rPr>
              <w:t>巴马瑶族自治县</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建设荟萃古今中外长寿文化的主题文化博物馆，</w:t>
            </w:r>
            <w:r>
              <w:rPr>
                <w:rFonts w:eastAsiaTheme="minorEastAsia" w:cstheme="minorEastAsia" w:hint="eastAsia"/>
                <w:sz w:val="24"/>
              </w:rPr>
              <w:t xml:space="preserve"> </w:t>
            </w:r>
            <w:r>
              <w:rPr>
                <w:rFonts w:eastAsiaTheme="minorEastAsia" w:cstheme="minorEastAsia" w:hint="eastAsia"/>
                <w:sz w:val="24"/>
              </w:rPr>
              <w:t>以巴马的长寿养生文化为核心，</w:t>
            </w:r>
            <w:r>
              <w:rPr>
                <w:rFonts w:eastAsiaTheme="minorEastAsia" w:cstheme="minorEastAsia" w:hint="eastAsia"/>
                <w:sz w:val="24"/>
              </w:rPr>
              <w:t xml:space="preserve"> </w:t>
            </w:r>
            <w:r>
              <w:rPr>
                <w:rFonts w:eastAsiaTheme="minorEastAsia" w:cstheme="minorEastAsia" w:hint="eastAsia"/>
                <w:sz w:val="24"/>
              </w:rPr>
              <w:t>加大民族文化和地域特色传播，</w:t>
            </w:r>
            <w:r>
              <w:rPr>
                <w:rFonts w:eastAsiaTheme="minorEastAsia" w:cstheme="minorEastAsia" w:hint="eastAsia"/>
                <w:sz w:val="24"/>
              </w:rPr>
              <w:t xml:space="preserve"> </w:t>
            </w:r>
            <w:r>
              <w:rPr>
                <w:rFonts w:eastAsiaTheme="minorEastAsia" w:cstheme="minorEastAsia" w:hint="eastAsia"/>
                <w:sz w:val="24"/>
              </w:rPr>
              <w:t>展现人与生命的奥妙，</w:t>
            </w:r>
            <w:r>
              <w:rPr>
                <w:rFonts w:eastAsiaTheme="minorEastAsia" w:cstheme="minorEastAsia" w:hint="eastAsia"/>
                <w:sz w:val="24"/>
              </w:rPr>
              <w:t xml:space="preserve"> </w:t>
            </w:r>
            <w:r>
              <w:rPr>
                <w:rFonts w:eastAsiaTheme="minorEastAsia" w:cstheme="minorEastAsia" w:hint="eastAsia"/>
                <w:sz w:val="24"/>
              </w:rPr>
              <w:t>揭示生命的真谛，</w:t>
            </w:r>
            <w:r>
              <w:rPr>
                <w:rFonts w:eastAsiaTheme="minorEastAsia" w:cstheme="minorEastAsia" w:hint="eastAsia"/>
                <w:sz w:val="24"/>
              </w:rPr>
              <w:t xml:space="preserve"> </w:t>
            </w:r>
            <w:r>
              <w:rPr>
                <w:rFonts w:eastAsiaTheme="minorEastAsia" w:cstheme="minorEastAsia" w:hint="eastAsia"/>
                <w:sz w:val="24"/>
              </w:rPr>
              <w:t>形成一个立体的、</w:t>
            </w:r>
            <w:r>
              <w:rPr>
                <w:rFonts w:eastAsiaTheme="minorEastAsia" w:cstheme="minorEastAsia" w:hint="eastAsia"/>
                <w:sz w:val="24"/>
              </w:rPr>
              <w:t xml:space="preserve"> </w:t>
            </w:r>
            <w:r>
              <w:rPr>
                <w:rFonts w:eastAsiaTheme="minorEastAsia" w:cstheme="minorEastAsia" w:hint="eastAsia"/>
                <w:sz w:val="24"/>
              </w:rPr>
              <w:t>生态性的长寿文化博物馆。</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2020-2024</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sz w:val="24"/>
              </w:rPr>
              <w:t>10000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2</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红水河自治区级森林公园建设项目</w:t>
            </w:r>
          </w:p>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（东兰县）</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东兰县</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公园规划总面积</w:t>
            </w:r>
            <w:r>
              <w:rPr>
                <w:rFonts w:eastAsiaTheme="minorEastAsia" w:cstheme="minorEastAsia"/>
                <w:sz w:val="24"/>
              </w:rPr>
              <w:t>35634</w:t>
            </w:r>
            <w:r>
              <w:rPr>
                <w:rFonts w:eastAsiaTheme="minorEastAsia" w:cstheme="minorEastAsia" w:hint="eastAsia"/>
                <w:sz w:val="24"/>
              </w:rPr>
              <w:t>亩，建设内容主要有管理服务区建设、龟山景区建设、八仙乐景区建设、蝴蝶河滩湿地景区建设；植被与森林景观规划；生态文化建设工程；森林生态旅游与服务设施建设工程；基础设施建设工程；防御灾害工程。</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2018-2022</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sz w:val="24"/>
              </w:rPr>
              <w:t>15000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3</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都安瑶族自治县龙磊毛葡萄基地</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都安瑶族自治县下</w:t>
            </w:r>
            <w:proofErr w:type="gramStart"/>
            <w:r>
              <w:rPr>
                <w:rFonts w:eastAsiaTheme="minorEastAsia" w:cstheme="minorEastAsia" w:hint="eastAsia"/>
                <w:kern w:val="0"/>
                <w:sz w:val="24"/>
              </w:rPr>
              <w:t>坳镇隆坝村</w:t>
            </w:r>
            <w:proofErr w:type="gramEnd"/>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种植毛葡萄</w:t>
            </w:r>
            <w:r>
              <w:rPr>
                <w:rFonts w:eastAsiaTheme="minorEastAsia" w:cstheme="minorEastAsia" w:hint="eastAsia"/>
                <w:kern w:val="0"/>
                <w:sz w:val="24"/>
              </w:rPr>
              <w:t>10000</w:t>
            </w:r>
            <w:r>
              <w:rPr>
                <w:rFonts w:eastAsiaTheme="minorEastAsia" w:cstheme="minorEastAsia" w:hint="eastAsia"/>
                <w:kern w:val="0"/>
                <w:sz w:val="24"/>
              </w:rPr>
              <w:t>亩，建设酒窖，进行民房风貌改造，建设步道、停车场等配套设施，建设农家乐等。</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2018-2022</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5000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4</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都安瑶族自治县仁合生态乡村旅游区</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都安瑶族自治县百旺镇仁合村</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建设滨水景观带、入口服务区、卜妙艺术村、</w:t>
            </w:r>
            <w:proofErr w:type="gramStart"/>
            <w:r>
              <w:rPr>
                <w:rFonts w:eastAsiaTheme="minorEastAsia" w:cstheme="minorEastAsia" w:hint="eastAsia"/>
                <w:kern w:val="0"/>
                <w:sz w:val="24"/>
              </w:rPr>
              <w:t>河淮百果</w:t>
            </w:r>
            <w:proofErr w:type="gramEnd"/>
            <w:r>
              <w:rPr>
                <w:rFonts w:eastAsiaTheme="minorEastAsia" w:cstheme="minorEastAsia" w:hint="eastAsia"/>
                <w:kern w:val="0"/>
                <w:sz w:val="24"/>
              </w:rPr>
              <w:t>生态新村、百果采摘园、水上拓展乐园、</w:t>
            </w:r>
            <w:proofErr w:type="gramStart"/>
            <w:r>
              <w:rPr>
                <w:rFonts w:eastAsiaTheme="minorEastAsia" w:cstheme="minorEastAsia" w:hint="eastAsia"/>
                <w:kern w:val="0"/>
                <w:sz w:val="24"/>
              </w:rPr>
              <w:t>河淮自</w:t>
            </w:r>
            <w:proofErr w:type="gramEnd"/>
            <w:r>
              <w:rPr>
                <w:rFonts w:eastAsiaTheme="minorEastAsia" w:cstheme="minorEastAsia" w:hint="eastAsia"/>
                <w:kern w:val="0"/>
                <w:sz w:val="24"/>
              </w:rPr>
              <w:t>驾车营地、垂钓乐园、古八渔村、民俗活动乐园。</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2018-2022</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7600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5</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环江游客集散中心及风情花海园</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环江毛南族自治县</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hd w:val="clear" w:color="auto" w:fill="FFFFFF"/>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项目总规划面积约</w:t>
            </w:r>
            <w:r>
              <w:rPr>
                <w:rFonts w:eastAsiaTheme="minorEastAsia" w:cstheme="minorEastAsia" w:hint="eastAsia"/>
                <w:kern w:val="0"/>
                <w:sz w:val="24"/>
              </w:rPr>
              <w:t>1335</w:t>
            </w:r>
            <w:r>
              <w:rPr>
                <w:rFonts w:eastAsiaTheme="minorEastAsia" w:cstheme="minorEastAsia" w:hint="eastAsia"/>
                <w:kern w:val="0"/>
                <w:sz w:val="24"/>
              </w:rPr>
              <w:t>亩，包括自然水域面积约</w:t>
            </w:r>
            <w:r>
              <w:rPr>
                <w:rFonts w:eastAsiaTheme="minorEastAsia" w:cstheme="minorEastAsia" w:hint="eastAsia"/>
                <w:kern w:val="0"/>
                <w:sz w:val="24"/>
              </w:rPr>
              <w:t>355</w:t>
            </w:r>
            <w:r>
              <w:rPr>
                <w:rFonts w:eastAsiaTheme="minorEastAsia" w:cstheme="minorEastAsia" w:hint="eastAsia"/>
                <w:kern w:val="0"/>
                <w:sz w:val="24"/>
              </w:rPr>
              <w:t>亩。总建筑面积约</w:t>
            </w:r>
            <w:r>
              <w:rPr>
                <w:rFonts w:eastAsiaTheme="minorEastAsia" w:cstheme="minorEastAsia" w:hint="eastAsia"/>
                <w:kern w:val="0"/>
                <w:sz w:val="24"/>
              </w:rPr>
              <w:t>26268</w:t>
            </w:r>
            <w:r>
              <w:rPr>
                <w:rFonts w:eastAsiaTheme="minorEastAsia" w:cstheme="minorEastAsia" w:hint="eastAsia"/>
                <w:kern w:val="0"/>
                <w:sz w:val="24"/>
              </w:rPr>
              <w:t>平方米，建筑占地面积约</w:t>
            </w:r>
            <w:r>
              <w:rPr>
                <w:rFonts w:eastAsiaTheme="minorEastAsia" w:cstheme="minorEastAsia" w:hint="eastAsia"/>
                <w:kern w:val="0"/>
                <w:sz w:val="24"/>
              </w:rPr>
              <w:t>19880.15</w:t>
            </w:r>
            <w:r>
              <w:rPr>
                <w:rFonts w:eastAsiaTheme="minorEastAsia" w:cstheme="minorEastAsia" w:hint="eastAsia"/>
                <w:kern w:val="0"/>
                <w:sz w:val="24"/>
              </w:rPr>
              <w:t>平方米，绿地面积约</w:t>
            </w:r>
            <w:r>
              <w:rPr>
                <w:rFonts w:eastAsiaTheme="minorEastAsia" w:cstheme="minorEastAsia" w:hint="eastAsia"/>
                <w:kern w:val="0"/>
                <w:sz w:val="24"/>
              </w:rPr>
              <w:t>292307</w:t>
            </w:r>
            <w:r>
              <w:rPr>
                <w:rFonts w:eastAsiaTheme="minorEastAsia" w:cstheme="minorEastAsia" w:hint="eastAsia"/>
                <w:kern w:val="0"/>
                <w:sz w:val="24"/>
              </w:rPr>
              <w:t>平方米。</w:t>
            </w:r>
          </w:p>
          <w:p w:rsidR="00C41586" w:rsidRDefault="00441709">
            <w:pPr>
              <w:widowControl/>
              <w:shd w:val="clear" w:color="auto" w:fill="FFFFFF"/>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主要建设内容分为六大功能分区：迎宾集散中心、</w:t>
            </w:r>
            <w:proofErr w:type="gramStart"/>
            <w:r>
              <w:rPr>
                <w:rFonts w:eastAsiaTheme="minorEastAsia" w:cstheme="minorEastAsia" w:hint="eastAsia"/>
                <w:kern w:val="0"/>
                <w:sz w:val="24"/>
              </w:rPr>
              <w:t>下卜花海</w:t>
            </w:r>
            <w:proofErr w:type="gramEnd"/>
            <w:r>
              <w:rPr>
                <w:rFonts w:eastAsiaTheme="minorEastAsia" w:cstheme="minorEastAsia" w:hint="eastAsia"/>
                <w:kern w:val="0"/>
                <w:sz w:val="24"/>
              </w:rPr>
              <w:t>园、毛南风情园、儿童农</w:t>
            </w:r>
            <w:r>
              <w:rPr>
                <w:rFonts w:eastAsiaTheme="minorEastAsia" w:cstheme="minorEastAsia" w:hint="eastAsia"/>
                <w:kern w:val="0"/>
                <w:sz w:val="24"/>
              </w:rPr>
              <w:lastRenderedPageBreak/>
              <w:t>夫乐园、快乐</w:t>
            </w:r>
            <w:proofErr w:type="gramStart"/>
            <w:r>
              <w:rPr>
                <w:rFonts w:eastAsiaTheme="minorEastAsia" w:cstheme="minorEastAsia" w:hint="eastAsia"/>
                <w:kern w:val="0"/>
                <w:sz w:val="24"/>
              </w:rPr>
              <w:t>农场园</w:t>
            </w:r>
            <w:proofErr w:type="gramEnd"/>
            <w:r>
              <w:rPr>
                <w:rFonts w:eastAsiaTheme="minorEastAsia" w:cstheme="minorEastAsia" w:hint="eastAsia"/>
                <w:kern w:val="0"/>
                <w:sz w:val="24"/>
              </w:rPr>
              <w:t>和农耕科普园，打造“一轴六园十景”的空间格局。</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lastRenderedPageBreak/>
              <w:t>2019-2021</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35573.5</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center"/>
              <w:textAlignment w:val="center"/>
              <w:rPr>
                <w:rFonts w:eastAsiaTheme="minorEastAsia" w:cstheme="minorEastAsia"/>
                <w:kern w:val="0"/>
                <w:sz w:val="24"/>
              </w:rPr>
            </w:pPr>
            <w:r>
              <w:rPr>
                <w:rFonts w:eastAsiaTheme="minorEastAsia" w:cstheme="minorEastAsia"/>
                <w:kern w:val="0"/>
                <w:sz w:val="24"/>
              </w:rPr>
              <w:lastRenderedPageBreak/>
              <w:t>6</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天峨县老虎山大</w:t>
            </w:r>
            <w:proofErr w:type="gramStart"/>
            <w:r>
              <w:rPr>
                <w:rFonts w:eastAsiaTheme="minorEastAsia" w:cstheme="minorEastAsia" w:hint="eastAsia"/>
                <w:kern w:val="0"/>
                <w:sz w:val="24"/>
              </w:rPr>
              <w:t>健康文旅产业</w:t>
            </w:r>
            <w:proofErr w:type="gramEnd"/>
            <w:r>
              <w:rPr>
                <w:rFonts w:eastAsiaTheme="minorEastAsia" w:cstheme="minorEastAsia" w:hint="eastAsia"/>
                <w:kern w:val="0"/>
                <w:sz w:val="24"/>
              </w:rPr>
              <w:t>项目</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天峨县</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主要投资建设水果种子园、森林康养园、康养文化展厅、文化广场、休闲健身步道、街道、观景休闲亭廊、群众田径场等内容。</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tabs>
                <w:tab w:val="center" w:pos="4153"/>
                <w:tab w:val="right" w:pos="8306"/>
              </w:tabs>
              <w:spacing w:line="240" w:lineRule="auto"/>
              <w:ind w:firstLineChars="0" w:firstLine="0"/>
              <w:jc w:val="left"/>
              <w:textAlignment w:val="center"/>
              <w:rPr>
                <w:rFonts w:eastAsiaTheme="minorEastAsia" w:cstheme="minorEastAsia"/>
                <w:kern w:val="0"/>
                <w:sz w:val="24"/>
              </w:rPr>
            </w:pPr>
            <w:r>
              <w:rPr>
                <w:rFonts w:eastAsiaTheme="minorEastAsia" w:cstheme="minorEastAsia"/>
                <w:kern w:val="0"/>
                <w:sz w:val="24"/>
              </w:rPr>
              <w:t>2021-2022</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2500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7</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sz w:val="24"/>
              </w:rPr>
              <w:t>世界白裤瑶（南丹）大健康旅游扶贫产业园</w:t>
            </w:r>
            <w:r>
              <w:rPr>
                <w:rFonts w:eastAsiaTheme="minorEastAsia" w:cstheme="minorEastAsia"/>
                <w:sz w:val="24"/>
              </w:rPr>
              <w:t>-</w:t>
            </w:r>
            <w:r>
              <w:rPr>
                <w:rFonts w:eastAsiaTheme="minorEastAsia" w:cstheme="minorEastAsia" w:hint="eastAsia"/>
                <w:sz w:val="24"/>
              </w:rPr>
              <w:t>大</w:t>
            </w:r>
            <w:proofErr w:type="gramStart"/>
            <w:r>
              <w:rPr>
                <w:rFonts w:eastAsiaTheme="minorEastAsia" w:cstheme="minorEastAsia" w:hint="eastAsia"/>
                <w:sz w:val="24"/>
              </w:rPr>
              <w:t>健康文旅</w:t>
            </w:r>
            <w:proofErr w:type="gramEnd"/>
            <w:r>
              <w:rPr>
                <w:rFonts w:eastAsiaTheme="minorEastAsia" w:cstheme="minorEastAsia" w:hint="eastAsia"/>
                <w:sz w:val="24"/>
              </w:rPr>
              <w:t>康养项目</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sz w:val="24"/>
              </w:rPr>
              <w:t>南丹县</w:t>
            </w:r>
            <w:proofErr w:type="gramStart"/>
            <w:r>
              <w:rPr>
                <w:rFonts w:eastAsiaTheme="minorEastAsia" w:cstheme="minorEastAsia" w:hint="eastAsia"/>
                <w:sz w:val="24"/>
              </w:rPr>
              <w:t>芒</w:t>
            </w:r>
            <w:proofErr w:type="gramEnd"/>
            <w:r>
              <w:rPr>
                <w:rFonts w:eastAsiaTheme="minorEastAsia" w:cstheme="minorEastAsia" w:hint="eastAsia"/>
                <w:sz w:val="24"/>
              </w:rPr>
              <w:t>场镇</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proofErr w:type="gramStart"/>
            <w:r>
              <w:rPr>
                <w:rFonts w:eastAsiaTheme="minorEastAsia" w:cstheme="minorEastAsia" w:hint="eastAsia"/>
                <w:sz w:val="24"/>
              </w:rPr>
              <w:t>拉希</w:t>
            </w:r>
            <w:proofErr w:type="gramEnd"/>
            <w:r>
              <w:rPr>
                <w:rFonts w:eastAsiaTheme="minorEastAsia" w:cstheme="minorEastAsia" w:hint="eastAsia"/>
                <w:sz w:val="24"/>
              </w:rPr>
              <w:t>国家湿地公园建设：公园大门、入口广场</w:t>
            </w:r>
            <w:r>
              <w:rPr>
                <w:rFonts w:eastAsiaTheme="minorEastAsia" w:cstheme="minorEastAsia" w:hint="eastAsia"/>
                <w:sz w:val="24"/>
              </w:rPr>
              <w:t>545</w:t>
            </w:r>
            <w:r>
              <w:rPr>
                <w:rFonts w:eastAsiaTheme="minorEastAsia" w:cstheme="minorEastAsia" w:hint="eastAsia"/>
                <w:sz w:val="24"/>
              </w:rPr>
              <w:t>平方米、湿地公园办公楼</w:t>
            </w:r>
            <w:r>
              <w:rPr>
                <w:rFonts w:eastAsiaTheme="minorEastAsia" w:cstheme="minorEastAsia" w:hint="eastAsia"/>
                <w:sz w:val="24"/>
              </w:rPr>
              <w:t>1000</w:t>
            </w:r>
            <w:r>
              <w:rPr>
                <w:rFonts w:eastAsiaTheme="minorEastAsia" w:cstheme="minorEastAsia" w:hint="eastAsia"/>
                <w:sz w:val="24"/>
              </w:rPr>
              <w:t>平方米、深林浴场、湿地净化展示园</w:t>
            </w:r>
            <w:r>
              <w:rPr>
                <w:rFonts w:eastAsiaTheme="minorEastAsia" w:cstheme="minorEastAsia" w:hint="eastAsia"/>
                <w:sz w:val="24"/>
              </w:rPr>
              <w:t>1550</w:t>
            </w:r>
            <w:r>
              <w:rPr>
                <w:rFonts w:eastAsiaTheme="minorEastAsia" w:cstheme="minorEastAsia" w:hint="eastAsia"/>
                <w:sz w:val="24"/>
              </w:rPr>
              <w:t>平方米、拱桥</w:t>
            </w:r>
            <w:r>
              <w:rPr>
                <w:rFonts w:eastAsiaTheme="minorEastAsia" w:cstheme="minorEastAsia" w:hint="eastAsia"/>
                <w:sz w:val="24"/>
              </w:rPr>
              <w:t>65</w:t>
            </w:r>
            <w:r>
              <w:rPr>
                <w:rFonts w:eastAsiaTheme="minorEastAsia" w:cstheme="minorEastAsia" w:hint="eastAsia"/>
                <w:sz w:val="24"/>
              </w:rPr>
              <w:t>米、七彩花田</w:t>
            </w:r>
            <w:r>
              <w:rPr>
                <w:rFonts w:eastAsiaTheme="minorEastAsia" w:cstheme="minorEastAsia" w:hint="eastAsia"/>
                <w:sz w:val="24"/>
              </w:rPr>
              <w:t>6000</w:t>
            </w:r>
            <w:r>
              <w:rPr>
                <w:rFonts w:eastAsiaTheme="minorEastAsia" w:cstheme="minorEastAsia" w:hint="eastAsia"/>
                <w:sz w:val="24"/>
              </w:rPr>
              <w:t>平方米、湿地文化广场</w:t>
            </w:r>
            <w:r>
              <w:rPr>
                <w:rFonts w:eastAsiaTheme="minorEastAsia" w:cstheme="minorEastAsia" w:hint="eastAsia"/>
                <w:sz w:val="24"/>
              </w:rPr>
              <w:t>500</w:t>
            </w:r>
            <w:r>
              <w:rPr>
                <w:rFonts w:eastAsiaTheme="minorEastAsia" w:cstheme="minorEastAsia" w:hint="eastAsia"/>
                <w:sz w:val="24"/>
              </w:rPr>
              <w:t>平方米、湿地宣教长廊</w:t>
            </w:r>
            <w:r>
              <w:rPr>
                <w:rFonts w:eastAsiaTheme="minorEastAsia" w:cstheme="minorEastAsia" w:hint="eastAsia"/>
                <w:sz w:val="24"/>
              </w:rPr>
              <w:t>2200</w:t>
            </w:r>
            <w:r>
              <w:rPr>
                <w:rFonts w:eastAsiaTheme="minorEastAsia" w:cstheme="minorEastAsia" w:hint="eastAsia"/>
                <w:sz w:val="24"/>
              </w:rPr>
              <w:t>平方米、水生花卉观赏园、野外拓展训练基地、观鸟屋</w:t>
            </w:r>
            <w:r>
              <w:rPr>
                <w:rFonts w:eastAsiaTheme="minorEastAsia" w:cstheme="minorEastAsia" w:hint="eastAsia"/>
                <w:sz w:val="24"/>
              </w:rPr>
              <w:t>80</w:t>
            </w:r>
            <w:r>
              <w:rPr>
                <w:rFonts w:eastAsiaTheme="minorEastAsia" w:cstheme="minorEastAsia" w:hint="eastAsia"/>
                <w:sz w:val="24"/>
              </w:rPr>
              <w:t>平方米、瑶族文化体验园、婚纱摄影基地、湿地写生基地、休闲渔业体验、生态观光果园、林下种植园、亲水亭台</w:t>
            </w:r>
            <w:r>
              <w:rPr>
                <w:rFonts w:eastAsiaTheme="minorEastAsia" w:cstheme="minorEastAsia" w:hint="eastAsia"/>
                <w:sz w:val="24"/>
              </w:rPr>
              <w:t>4</w:t>
            </w:r>
            <w:r>
              <w:rPr>
                <w:rFonts w:eastAsiaTheme="minorEastAsia" w:cstheme="minorEastAsia" w:hint="eastAsia"/>
                <w:sz w:val="24"/>
              </w:rPr>
              <w:t>处。建设游客服务中心</w:t>
            </w:r>
            <w:r>
              <w:rPr>
                <w:rFonts w:eastAsiaTheme="minorEastAsia" w:cstheme="minorEastAsia" w:hint="eastAsia"/>
                <w:sz w:val="24"/>
              </w:rPr>
              <w:t>600</w:t>
            </w:r>
            <w:r>
              <w:rPr>
                <w:rFonts w:eastAsiaTheme="minorEastAsia" w:cstheme="minorEastAsia" w:hint="eastAsia"/>
                <w:sz w:val="24"/>
              </w:rPr>
              <w:t>平方米（配套医务室、休息室等设施），建设</w:t>
            </w:r>
            <w:r>
              <w:rPr>
                <w:rFonts w:eastAsiaTheme="minorEastAsia" w:cstheme="minorEastAsia" w:hint="eastAsia"/>
                <w:sz w:val="24"/>
              </w:rPr>
              <w:t>10000</w:t>
            </w:r>
            <w:r>
              <w:rPr>
                <w:rFonts w:eastAsiaTheme="minorEastAsia" w:cstheme="minorEastAsia" w:hint="eastAsia"/>
                <w:sz w:val="24"/>
              </w:rPr>
              <w:t>平方米生态停车场，建设总面积</w:t>
            </w:r>
            <w:r>
              <w:rPr>
                <w:rFonts w:eastAsiaTheme="minorEastAsia" w:cstheme="minorEastAsia" w:hint="eastAsia"/>
                <w:sz w:val="24"/>
              </w:rPr>
              <w:t>30000</w:t>
            </w:r>
            <w:r>
              <w:rPr>
                <w:rFonts w:eastAsiaTheme="minorEastAsia" w:cstheme="minorEastAsia" w:hint="eastAsia"/>
                <w:sz w:val="24"/>
              </w:rPr>
              <w:t>平方米水岸山地精品建筑</w:t>
            </w:r>
            <w:r>
              <w:rPr>
                <w:rFonts w:eastAsiaTheme="minorEastAsia" w:cstheme="minorEastAsia" w:hint="eastAsia"/>
                <w:sz w:val="24"/>
              </w:rPr>
              <w:t>100</w:t>
            </w:r>
            <w:r>
              <w:rPr>
                <w:rFonts w:eastAsiaTheme="minorEastAsia" w:cstheme="minorEastAsia" w:hint="eastAsia"/>
                <w:sz w:val="24"/>
              </w:rPr>
              <w:t>栋，建设</w:t>
            </w:r>
            <w:r>
              <w:rPr>
                <w:rFonts w:eastAsiaTheme="minorEastAsia" w:cstheme="minorEastAsia" w:hint="eastAsia"/>
                <w:sz w:val="24"/>
              </w:rPr>
              <w:t>6</w:t>
            </w:r>
            <w:r>
              <w:rPr>
                <w:rFonts w:eastAsiaTheme="minorEastAsia" w:cstheme="minorEastAsia" w:hint="eastAsia"/>
                <w:sz w:val="24"/>
              </w:rPr>
              <w:t>00</w:t>
            </w:r>
            <w:r>
              <w:rPr>
                <w:rFonts w:eastAsiaTheme="minorEastAsia" w:cstheme="minorEastAsia" w:hint="eastAsia"/>
                <w:sz w:val="24"/>
              </w:rPr>
              <w:t>平方米高</w:t>
            </w:r>
            <w:r>
              <w:rPr>
                <w:rFonts w:eastAsiaTheme="minorEastAsia" w:cstheme="minorEastAsia" w:hint="eastAsia"/>
                <w:sz w:val="24"/>
              </w:rPr>
              <w:t>25</w:t>
            </w:r>
            <w:r>
              <w:rPr>
                <w:rFonts w:eastAsiaTheme="minorEastAsia" w:cstheme="minorEastAsia" w:hint="eastAsia"/>
                <w:sz w:val="24"/>
              </w:rPr>
              <w:t>米观光塔，建设</w:t>
            </w:r>
            <w:r>
              <w:rPr>
                <w:rFonts w:eastAsiaTheme="minorEastAsia" w:cstheme="minorEastAsia" w:hint="eastAsia"/>
                <w:sz w:val="24"/>
              </w:rPr>
              <w:t>200</w:t>
            </w:r>
            <w:r>
              <w:rPr>
                <w:rFonts w:eastAsiaTheme="minorEastAsia" w:cstheme="minorEastAsia" w:hint="eastAsia"/>
                <w:sz w:val="24"/>
              </w:rPr>
              <w:t>米悬空式玻璃栈道和</w:t>
            </w:r>
            <w:r>
              <w:rPr>
                <w:rFonts w:eastAsiaTheme="minorEastAsia" w:cstheme="minorEastAsia" w:hint="eastAsia"/>
                <w:sz w:val="24"/>
              </w:rPr>
              <w:t>200</w:t>
            </w:r>
            <w:r>
              <w:rPr>
                <w:rFonts w:eastAsiaTheme="minorEastAsia" w:cstheme="minorEastAsia" w:hint="eastAsia"/>
                <w:sz w:val="24"/>
              </w:rPr>
              <w:t>平方米悬空式玻璃观景平台，建设</w:t>
            </w:r>
            <w:r>
              <w:rPr>
                <w:rFonts w:eastAsiaTheme="minorEastAsia" w:cstheme="minorEastAsia" w:hint="eastAsia"/>
                <w:sz w:val="24"/>
              </w:rPr>
              <w:t>4000</w:t>
            </w:r>
            <w:r>
              <w:rPr>
                <w:rFonts w:eastAsiaTheme="minorEastAsia" w:cstheme="minorEastAsia" w:hint="eastAsia"/>
                <w:sz w:val="24"/>
              </w:rPr>
              <w:t>平方米帐篷酒店和</w:t>
            </w:r>
            <w:r>
              <w:rPr>
                <w:rFonts w:eastAsiaTheme="minorEastAsia" w:cstheme="minorEastAsia" w:hint="eastAsia"/>
                <w:sz w:val="24"/>
              </w:rPr>
              <w:t>150000</w:t>
            </w:r>
            <w:r>
              <w:rPr>
                <w:rFonts w:eastAsiaTheme="minorEastAsia" w:cstheme="minorEastAsia" w:hint="eastAsia"/>
                <w:sz w:val="24"/>
              </w:rPr>
              <w:t>平方米汽车营地（配套购物店、泳池、自助厨房等设施），建设</w:t>
            </w:r>
            <w:r>
              <w:rPr>
                <w:rFonts w:eastAsiaTheme="minorEastAsia" w:cstheme="minorEastAsia" w:hint="eastAsia"/>
                <w:sz w:val="24"/>
              </w:rPr>
              <w:t>100</w:t>
            </w:r>
            <w:r>
              <w:rPr>
                <w:rFonts w:eastAsiaTheme="minorEastAsia" w:cstheme="minorEastAsia" w:hint="eastAsia"/>
                <w:sz w:val="24"/>
              </w:rPr>
              <w:t>平方米</w:t>
            </w:r>
            <w:r>
              <w:rPr>
                <w:rFonts w:eastAsiaTheme="minorEastAsia" w:cstheme="minorEastAsia" w:hint="eastAsia"/>
                <w:sz w:val="24"/>
              </w:rPr>
              <w:t>3A</w:t>
            </w:r>
            <w:r>
              <w:rPr>
                <w:rFonts w:eastAsiaTheme="minorEastAsia" w:cstheme="minorEastAsia" w:hint="eastAsia"/>
                <w:sz w:val="24"/>
              </w:rPr>
              <w:t>级旅游厕所。</w:t>
            </w:r>
            <w:proofErr w:type="gramStart"/>
            <w:r>
              <w:rPr>
                <w:rFonts w:eastAsiaTheme="minorEastAsia" w:cstheme="minorEastAsia" w:hint="eastAsia"/>
                <w:sz w:val="24"/>
              </w:rPr>
              <w:t>巴平洼地</w:t>
            </w:r>
            <w:proofErr w:type="gramEnd"/>
            <w:r>
              <w:rPr>
                <w:rFonts w:eastAsiaTheme="minorEastAsia" w:cstheme="minorEastAsia" w:hint="eastAsia"/>
                <w:sz w:val="24"/>
              </w:rPr>
              <w:t>梯田约</w:t>
            </w:r>
            <w:r>
              <w:rPr>
                <w:rFonts w:eastAsiaTheme="minorEastAsia" w:cstheme="minorEastAsia" w:hint="eastAsia"/>
                <w:sz w:val="24"/>
              </w:rPr>
              <w:t>3</w:t>
            </w:r>
            <w:r>
              <w:rPr>
                <w:rFonts w:eastAsiaTheme="minorEastAsia" w:cstheme="minorEastAsia" w:hint="eastAsia"/>
                <w:sz w:val="24"/>
              </w:rPr>
              <w:t>平方公里区域改造建设。</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sz w:val="24"/>
              </w:rPr>
              <w:t>2020-2025</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sz w:val="24"/>
              </w:rPr>
              <w:t>32000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三</w:t>
            </w:r>
          </w:p>
        </w:tc>
        <w:tc>
          <w:tcPr>
            <w:tcW w:w="2681"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441709">
            <w:pPr>
              <w:widowControl/>
              <w:spacing w:line="240" w:lineRule="auto"/>
              <w:ind w:firstLineChars="0" w:firstLine="0"/>
              <w:textAlignment w:val="center"/>
              <w:rPr>
                <w:rFonts w:eastAsiaTheme="minorEastAsia" w:cstheme="minorEastAsia"/>
                <w:b/>
                <w:sz w:val="24"/>
              </w:rPr>
            </w:pPr>
            <w:r>
              <w:rPr>
                <w:rFonts w:eastAsiaTheme="minorEastAsia" w:cstheme="minorEastAsia" w:hint="eastAsia"/>
                <w:b/>
                <w:kern w:val="0"/>
                <w:sz w:val="24"/>
              </w:rPr>
              <w:t>一般项目</w:t>
            </w:r>
          </w:p>
        </w:tc>
        <w:tc>
          <w:tcPr>
            <w:tcW w:w="1119"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441709">
            <w:pPr>
              <w:widowControl/>
              <w:spacing w:line="240" w:lineRule="auto"/>
              <w:ind w:firstLineChars="0" w:firstLine="0"/>
              <w:jc w:val="center"/>
              <w:textAlignment w:val="center"/>
              <w:rPr>
                <w:rFonts w:eastAsiaTheme="minorEastAsia" w:cstheme="minorEastAsia"/>
                <w:b/>
                <w:sz w:val="24"/>
              </w:rPr>
            </w:pPr>
            <w:r>
              <w:rPr>
                <w:rFonts w:eastAsiaTheme="minorEastAsia" w:cstheme="minorEastAsia" w:hint="eastAsia"/>
                <w:b/>
                <w:kern w:val="0"/>
                <w:sz w:val="24"/>
              </w:rPr>
              <w:t>10</w:t>
            </w:r>
            <w:r>
              <w:rPr>
                <w:rFonts w:eastAsiaTheme="minorEastAsia" w:cstheme="minorEastAsia" w:hint="eastAsia"/>
                <w:b/>
                <w:kern w:val="0"/>
                <w:sz w:val="24"/>
              </w:rPr>
              <w:t>项</w:t>
            </w:r>
          </w:p>
        </w:tc>
        <w:tc>
          <w:tcPr>
            <w:tcW w:w="8804"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C41586">
            <w:pPr>
              <w:spacing w:line="240" w:lineRule="auto"/>
              <w:ind w:firstLineChars="0" w:firstLine="0"/>
              <w:jc w:val="center"/>
              <w:rPr>
                <w:rFonts w:eastAsiaTheme="minorEastAsia" w:cstheme="minorEastAsia"/>
                <w:b/>
                <w:sz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C41586">
            <w:pPr>
              <w:spacing w:line="240" w:lineRule="auto"/>
              <w:ind w:firstLineChars="0" w:firstLine="0"/>
              <w:jc w:val="center"/>
              <w:rPr>
                <w:rFonts w:eastAsiaTheme="minorEastAsia" w:cstheme="minorEastAsia"/>
                <w:b/>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E6E0EC"/>
            <w:vAlign w:val="center"/>
          </w:tcPr>
          <w:p w:rsidR="00C41586" w:rsidRDefault="00441709">
            <w:pPr>
              <w:ind w:firstLineChars="0" w:firstLine="0"/>
              <w:jc w:val="center"/>
              <w:rPr>
                <w:rFonts w:eastAsiaTheme="minorEastAsia" w:cstheme="minorEastAsia"/>
                <w:b/>
                <w:sz w:val="24"/>
              </w:rPr>
            </w:pPr>
            <w:r>
              <w:rPr>
                <w:rFonts w:eastAsiaTheme="minorEastAsia" w:cstheme="minorEastAsia"/>
                <w:b/>
                <w:sz w:val="24"/>
              </w:rPr>
              <w:t>307544</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sz w:val="24"/>
              </w:rPr>
              <w:t>1</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都安瑶族自治县大旺乡村旅游区旅游项目</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都安瑶族自治县下</w:t>
            </w:r>
            <w:proofErr w:type="gramStart"/>
            <w:r>
              <w:rPr>
                <w:rFonts w:eastAsiaTheme="minorEastAsia" w:cstheme="minorEastAsia" w:hint="eastAsia"/>
                <w:kern w:val="0"/>
                <w:sz w:val="24"/>
              </w:rPr>
              <w:t>坳镇板旺</w:t>
            </w:r>
            <w:proofErr w:type="gramEnd"/>
            <w:r>
              <w:rPr>
                <w:rFonts w:eastAsiaTheme="minorEastAsia" w:cstheme="minorEastAsia" w:hint="eastAsia"/>
                <w:kern w:val="0"/>
                <w:sz w:val="24"/>
              </w:rPr>
              <w:t>村</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项目规划总面积</w:t>
            </w:r>
            <w:r>
              <w:rPr>
                <w:rFonts w:eastAsiaTheme="minorEastAsia" w:cstheme="minorEastAsia" w:hint="eastAsia"/>
                <w:kern w:val="0"/>
                <w:sz w:val="24"/>
              </w:rPr>
              <w:t>1501.8</w:t>
            </w:r>
            <w:r>
              <w:rPr>
                <w:rFonts w:eastAsiaTheme="minorEastAsia" w:cstheme="minorEastAsia" w:hint="eastAsia"/>
                <w:kern w:val="0"/>
                <w:sz w:val="24"/>
              </w:rPr>
              <w:t>亩，建设垂钓乐园、四季采摘园、入口服务中心、乡俗园、丛林拓展乐园、</w:t>
            </w:r>
            <w:proofErr w:type="gramStart"/>
            <w:r>
              <w:rPr>
                <w:rFonts w:eastAsiaTheme="minorEastAsia" w:cstheme="minorEastAsia" w:hint="eastAsia"/>
                <w:kern w:val="0"/>
                <w:sz w:val="24"/>
              </w:rPr>
              <w:t>坡街等</w:t>
            </w:r>
            <w:proofErr w:type="gramEnd"/>
            <w:r>
              <w:rPr>
                <w:rFonts w:eastAsiaTheme="minorEastAsia" w:cstheme="minorEastAsia" w:hint="eastAsia"/>
                <w:kern w:val="0"/>
                <w:sz w:val="24"/>
              </w:rPr>
              <w:t>。</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2018-2022</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t xml:space="preserve">5200 </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sz w:val="24"/>
              </w:rPr>
              <w:t>2</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红水河带状公园（东兰县）</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东兰县</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建设骑行绿道、旅游驿站（</w:t>
            </w:r>
            <w:proofErr w:type="gramStart"/>
            <w:r>
              <w:rPr>
                <w:rFonts w:eastAsiaTheme="minorEastAsia" w:cstheme="minorEastAsia" w:hint="eastAsia"/>
                <w:sz w:val="24"/>
              </w:rPr>
              <w:t>含游客</w:t>
            </w:r>
            <w:proofErr w:type="gramEnd"/>
            <w:r>
              <w:rPr>
                <w:rFonts w:eastAsiaTheme="minorEastAsia" w:cstheme="minorEastAsia" w:hint="eastAsia"/>
                <w:sz w:val="24"/>
              </w:rPr>
              <w:t>咨询中心、旅游厕所、停车场地）、园林景观、观景栈道、景观桥等。</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jc w:val="center"/>
              <w:rPr>
                <w:rFonts w:eastAsiaTheme="minorEastAsia" w:cstheme="minorEastAsia"/>
                <w:kern w:val="0"/>
                <w:sz w:val="24"/>
              </w:rPr>
            </w:pPr>
            <w:r>
              <w:rPr>
                <w:rFonts w:eastAsiaTheme="minorEastAsia" w:cstheme="minorEastAsia" w:hint="eastAsia"/>
                <w:kern w:val="0"/>
                <w:sz w:val="24"/>
              </w:rPr>
              <w:t>2018-2022</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jc w:val="center"/>
              <w:rPr>
                <w:rFonts w:eastAsiaTheme="minorEastAsia" w:cstheme="minorEastAsia"/>
                <w:kern w:val="0"/>
                <w:sz w:val="24"/>
              </w:rPr>
            </w:pPr>
            <w:r>
              <w:rPr>
                <w:rFonts w:eastAsiaTheme="minorEastAsia" w:cstheme="minorEastAsia" w:hint="eastAsia"/>
                <w:kern w:val="0"/>
                <w:sz w:val="24"/>
              </w:rPr>
              <w:t>30000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sz w:val="24"/>
              </w:rPr>
              <w:t>3</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t>都安瑶族自治县刁江万亩</w:t>
            </w:r>
            <w:r>
              <w:rPr>
                <w:rFonts w:eastAsiaTheme="minorEastAsia" w:cstheme="minorEastAsia" w:hint="eastAsia"/>
                <w:kern w:val="0"/>
                <w:sz w:val="24"/>
              </w:rPr>
              <w:lastRenderedPageBreak/>
              <w:t>油茶园旅游项目</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lastRenderedPageBreak/>
              <w:t>都安瑶族</w:t>
            </w:r>
            <w:r>
              <w:rPr>
                <w:rFonts w:eastAsiaTheme="minorEastAsia" w:cstheme="minorEastAsia" w:hint="eastAsia"/>
                <w:kern w:val="0"/>
                <w:sz w:val="24"/>
              </w:rPr>
              <w:lastRenderedPageBreak/>
              <w:t>自治县拉烈镇</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sz w:val="24"/>
              </w:rPr>
            </w:pPr>
            <w:r>
              <w:rPr>
                <w:rFonts w:eastAsiaTheme="minorEastAsia" w:cstheme="minorEastAsia" w:hint="eastAsia"/>
                <w:kern w:val="0"/>
                <w:sz w:val="24"/>
              </w:rPr>
              <w:lastRenderedPageBreak/>
              <w:t>项目规划总面积</w:t>
            </w:r>
            <w:r>
              <w:rPr>
                <w:rFonts w:eastAsiaTheme="minorEastAsia" w:cstheme="minorEastAsia" w:hint="eastAsia"/>
                <w:kern w:val="0"/>
                <w:sz w:val="24"/>
              </w:rPr>
              <w:t>15000</w:t>
            </w:r>
            <w:r>
              <w:rPr>
                <w:rFonts w:eastAsiaTheme="minorEastAsia" w:cstheme="minorEastAsia" w:hint="eastAsia"/>
                <w:kern w:val="0"/>
                <w:sz w:val="24"/>
              </w:rPr>
              <w:t>亩，规划建设停车场、自行车道、生态厕所、民房风貌改造、</w:t>
            </w:r>
            <w:r>
              <w:rPr>
                <w:rFonts w:eastAsiaTheme="minorEastAsia" w:cstheme="minorEastAsia" w:hint="eastAsia"/>
                <w:kern w:val="0"/>
                <w:sz w:val="24"/>
              </w:rPr>
              <w:lastRenderedPageBreak/>
              <w:t>民宿、民俗体验区、油茶养生系列加工、服务设施等。</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lastRenderedPageBreak/>
              <w:t>2019-</w:t>
            </w:r>
            <w:r>
              <w:rPr>
                <w:rFonts w:eastAsiaTheme="minorEastAsia" w:cstheme="minorEastAsia" w:hint="eastAsia"/>
                <w:kern w:val="0"/>
                <w:sz w:val="24"/>
              </w:rPr>
              <w:lastRenderedPageBreak/>
              <w:t>2025</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sz w:val="24"/>
              </w:rPr>
            </w:pPr>
            <w:r>
              <w:rPr>
                <w:rFonts w:eastAsiaTheme="minorEastAsia" w:cstheme="minorEastAsia" w:hint="eastAsia"/>
                <w:kern w:val="0"/>
                <w:sz w:val="24"/>
              </w:rPr>
              <w:lastRenderedPageBreak/>
              <w:t xml:space="preserve">12000 </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lastRenderedPageBreak/>
              <w:t>4</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大化瑶族自治县</w:t>
            </w:r>
            <w:proofErr w:type="gramStart"/>
            <w:r>
              <w:rPr>
                <w:rFonts w:eastAsiaTheme="minorEastAsia" w:cstheme="minorEastAsia" w:hint="eastAsia"/>
                <w:kern w:val="0"/>
                <w:sz w:val="24"/>
              </w:rPr>
              <w:t>百力山乡村</w:t>
            </w:r>
            <w:proofErr w:type="gramEnd"/>
            <w:r>
              <w:rPr>
                <w:rFonts w:eastAsiaTheme="minorEastAsia" w:cstheme="minorEastAsia" w:hint="eastAsia"/>
                <w:kern w:val="0"/>
                <w:sz w:val="24"/>
              </w:rPr>
              <w:t>旅游区</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大化瑶族自治县大化镇仁良村</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项目规划总面积约</w:t>
            </w:r>
            <w:r>
              <w:rPr>
                <w:rFonts w:eastAsiaTheme="minorEastAsia" w:cstheme="minorEastAsia" w:hint="eastAsia"/>
                <w:kern w:val="0"/>
                <w:sz w:val="24"/>
              </w:rPr>
              <w:t>15690</w:t>
            </w:r>
            <w:r>
              <w:rPr>
                <w:rFonts w:eastAsiaTheme="minorEastAsia" w:cstheme="minorEastAsia" w:hint="eastAsia"/>
                <w:kern w:val="0"/>
                <w:sz w:val="24"/>
              </w:rPr>
              <w:t>亩，建设猴山生态体验区、养生山庄、休闲农业观光区等。</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2019-2021</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highlight w:val="yellow"/>
              </w:rPr>
            </w:pPr>
            <w:r>
              <w:rPr>
                <w:rFonts w:eastAsiaTheme="minorEastAsia" w:cstheme="minorEastAsia" w:hint="eastAsia"/>
                <w:kern w:val="0"/>
                <w:sz w:val="24"/>
              </w:rPr>
              <w:t>50000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5</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巴马长寿岛中医旅游示范基地</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巴马瑶族自治县</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项目用地</w:t>
            </w:r>
            <w:r>
              <w:rPr>
                <w:rFonts w:eastAsiaTheme="minorEastAsia" w:cstheme="minorEastAsia" w:hint="eastAsia"/>
                <w:kern w:val="0"/>
                <w:sz w:val="24"/>
              </w:rPr>
              <w:t xml:space="preserve"> 500 </w:t>
            </w:r>
            <w:r>
              <w:rPr>
                <w:rFonts w:eastAsiaTheme="minorEastAsia" w:cstheme="minorEastAsia" w:hint="eastAsia"/>
                <w:kern w:val="0"/>
                <w:sz w:val="24"/>
              </w:rPr>
              <w:t>亩。</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2018-2023</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6505</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6</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巴马</w:t>
            </w:r>
            <w:proofErr w:type="gramStart"/>
            <w:r>
              <w:rPr>
                <w:rFonts w:eastAsiaTheme="minorEastAsia" w:cstheme="minorEastAsia" w:hint="eastAsia"/>
                <w:kern w:val="0"/>
                <w:sz w:val="24"/>
              </w:rPr>
              <w:t>农旅综合</w:t>
            </w:r>
            <w:proofErr w:type="gramEnd"/>
            <w:r>
              <w:rPr>
                <w:rFonts w:eastAsiaTheme="minorEastAsia" w:cstheme="minorEastAsia" w:hint="eastAsia"/>
                <w:kern w:val="0"/>
                <w:sz w:val="24"/>
              </w:rPr>
              <w:t>项目</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巴马瑶族自治县</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项目位于巴马瑶族自治县西山乡</w:t>
            </w:r>
            <w:proofErr w:type="gramStart"/>
            <w:r>
              <w:rPr>
                <w:rFonts w:eastAsiaTheme="minorEastAsia" w:cstheme="minorEastAsia" w:hint="eastAsia"/>
                <w:kern w:val="0"/>
                <w:sz w:val="24"/>
              </w:rPr>
              <w:t>东翼弄友村</w:t>
            </w:r>
            <w:proofErr w:type="gramEnd"/>
            <w:r>
              <w:rPr>
                <w:rFonts w:eastAsiaTheme="minorEastAsia" w:cstheme="minorEastAsia" w:hint="eastAsia"/>
                <w:kern w:val="0"/>
                <w:sz w:val="24"/>
              </w:rPr>
              <w:t>、</w:t>
            </w:r>
            <w:proofErr w:type="gramStart"/>
            <w:r>
              <w:rPr>
                <w:rFonts w:eastAsiaTheme="minorEastAsia" w:cstheme="minorEastAsia" w:hint="eastAsia"/>
                <w:kern w:val="0"/>
                <w:sz w:val="24"/>
              </w:rPr>
              <w:t>西翼弄六屯</w:t>
            </w:r>
            <w:proofErr w:type="gramEnd"/>
            <w:r>
              <w:rPr>
                <w:rFonts w:eastAsiaTheme="minorEastAsia" w:cstheme="minorEastAsia" w:hint="eastAsia"/>
                <w:kern w:val="0"/>
                <w:sz w:val="24"/>
              </w:rPr>
              <w:t>，主要建设模式为旅游</w:t>
            </w:r>
            <w:r>
              <w:rPr>
                <w:rFonts w:eastAsiaTheme="minorEastAsia" w:cstheme="minorEastAsia" w:hint="eastAsia"/>
                <w:kern w:val="0"/>
                <w:sz w:val="24"/>
              </w:rPr>
              <w:t>+</w:t>
            </w:r>
            <w:r>
              <w:rPr>
                <w:rFonts w:eastAsiaTheme="minorEastAsia" w:cstheme="minorEastAsia" w:hint="eastAsia"/>
                <w:kern w:val="0"/>
                <w:sz w:val="24"/>
              </w:rPr>
              <w:t>农业</w:t>
            </w:r>
            <w:r>
              <w:rPr>
                <w:rFonts w:eastAsiaTheme="minorEastAsia" w:cstheme="minorEastAsia" w:hint="eastAsia"/>
                <w:kern w:val="0"/>
                <w:sz w:val="24"/>
              </w:rPr>
              <w:t>+</w:t>
            </w:r>
            <w:r>
              <w:rPr>
                <w:rFonts w:eastAsiaTheme="minorEastAsia" w:cstheme="minorEastAsia" w:hint="eastAsia"/>
                <w:kern w:val="0"/>
                <w:sz w:val="24"/>
              </w:rPr>
              <w:t>扶贫。</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2019-2021</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10000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7</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南丹县“千人屯”集中饮用水源地保护划分</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南丹县</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对南丹县境内</w:t>
            </w:r>
            <w:r>
              <w:rPr>
                <w:rFonts w:eastAsiaTheme="minorEastAsia" w:cstheme="minorEastAsia" w:hint="eastAsia"/>
                <w:kern w:val="0"/>
                <w:sz w:val="24"/>
              </w:rPr>
              <w:t>20</w:t>
            </w:r>
            <w:r>
              <w:rPr>
                <w:rFonts w:eastAsiaTheme="minorEastAsia" w:cstheme="minorEastAsia" w:hint="eastAsia"/>
                <w:kern w:val="0"/>
                <w:sz w:val="24"/>
              </w:rPr>
              <w:t>个千人以上自然屯集中引用水源进行调查，划分保护区。</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2019-2021</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300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8</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巴马县水流域重点村屯农村污水处理设施建设项目</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巴马瑶族自治县</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left"/>
              <w:textAlignment w:val="center"/>
              <w:rPr>
                <w:rFonts w:eastAsiaTheme="minorEastAsia" w:cstheme="minorEastAsia"/>
                <w:kern w:val="0"/>
                <w:sz w:val="24"/>
              </w:rPr>
            </w:pPr>
            <w:r>
              <w:rPr>
                <w:rFonts w:eastAsiaTheme="minorEastAsia" w:cstheme="minorEastAsia" w:hint="eastAsia"/>
                <w:kern w:val="0"/>
                <w:sz w:val="24"/>
              </w:rPr>
              <w:t>在巴马瑶族自治县辖区内新建</w:t>
            </w:r>
            <w:r>
              <w:rPr>
                <w:rFonts w:eastAsiaTheme="minorEastAsia" w:cstheme="minorEastAsia" w:hint="eastAsia"/>
                <w:kern w:val="0"/>
                <w:sz w:val="24"/>
              </w:rPr>
              <w:t>112</w:t>
            </w:r>
            <w:r>
              <w:rPr>
                <w:rFonts w:eastAsiaTheme="minorEastAsia" w:cstheme="minorEastAsia" w:hint="eastAsia"/>
                <w:kern w:val="0"/>
                <w:sz w:val="24"/>
              </w:rPr>
              <w:t>套农村生活污水处理设施和配套管网建设。</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2019-2022</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kern w:val="0"/>
                <w:sz w:val="24"/>
              </w:rPr>
              <w:t>1800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ind w:firstLineChars="0" w:firstLine="0"/>
              <w:jc w:val="center"/>
              <w:rPr>
                <w:rFonts w:eastAsiaTheme="minorEastAsia" w:cstheme="minorEastAsia"/>
                <w:kern w:val="0"/>
                <w:sz w:val="24"/>
              </w:rPr>
            </w:pPr>
            <w:r>
              <w:rPr>
                <w:rFonts w:eastAsiaTheme="minorEastAsia" w:cstheme="minorEastAsia" w:hint="eastAsia"/>
                <w:kern w:val="0"/>
                <w:sz w:val="24"/>
              </w:rPr>
              <w:t>9</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天峨县峨山天湖国际旅游度假区</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天峨县</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规划范围包括中心湖区一面坡所在的</w:t>
            </w:r>
            <w:proofErr w:type="gramStart"/>
            <w:r>
              <w:rPr>
                <w:rFonts w:eastAsiaTheme="minorEastAsia" w:cstheme="minorEastAsia" w:hint="eastAsia"/>
                <w:sz w:val="24"/>
              </w:rPr>
              <w:t>龙滩天湖</w:t>
            </w:r>
            <w:proofErr w:type="gramEnd"/>
            <w:r>
              <w:rPr>
                <w:rFonts w:eastAsiaTheme="minorEastAsia" w:cstheme="minorEastAsia" w:hint="eastAsia"/>
                <w:sz w:val="24"/>
              </w:rPr>
              <w:t>片区和龙滩大坝</w:t>
            </w:r>
            <w:r>
              <w:rPr>
                <w:rFonts w:eastAsiaTheme="minorEastAsia" w:cstheme="minorEastAsia" w:hint="eastAsia"/>
                <w:sz w:val="24"/>
              </w:rPr>
              <w:t>2</w:t>
            </w:r>
            <w:r>
              <w:rPr>
                <w:rFonts w:eastAsiaTheme="minorEastAsia" w:cstheme="minorEastAsia" w:hint="eastAsia"/>
                <w:sz w:val="24"/>
              </w:rPr>
              <w:t>个片区，总面积</w:t>
            </w:r>
            <w:r>
              <w:rPr>
                <w:rFonts w:eastAsiaTheme="minorEastAsia" w:cstheme="minorEastAsia"/>
                <w:sz w:val="24"/>
              </w:rPr>
              <w:t>192750</w:t>
            </w:r>
            <w:r>
              <w:rPr>
                <w:rFonts w:eastAsiaTheme="minorEastAsia" w:cstheme="minorEastAsia" w:hint="eastAsia"/>
                <w:sz w:val="24"/>
              </w:rPr>
              <w:t>亩（含湖区水域</w:t>
            </w:r>
            <w:r>
              <w:rPr>
                <w:rFonts w:eastAsiaTheme="minorEastAsia" w:cstheme="minorEastAsia"/>
                <w:sz w:val="24"/>
              </w:rPr>
              <w:t>28050</w:t>
            </w:r>
            <w:r>
              <w:rPr>
                <w:rFonts w:eastAsiaTheme="minorEastAsia" w:cstheme="minorEastAsia" w:hint="eastAsia"/>
                <w:sz w:val="24"/>
              </w:rPr>
              <w:t>亩）。主要功能：观光游憩、游艇度假、水上运动。</w:t>
            </w:r>
            <w:r>
              <w:rPr>
                <w:rFonts w:eastAsiaTheme="minorEastAsia" w:cstheme="minorEastAsia" w:hint="eastAsia"/>
                <w:sz w:val="24"/>
              </w:rPr>
              <w:t xml:space="preserve"> </w:t>
            </w:r>
            <w:r>
              <w:rPr>
                <w:rFonts w:eastAsiaTheme="minorEastAsia" w:cstheme="minorEastAsia" w:hint="eastAsia"/>
                <w:sz w:val="24"/>
              </w:rPr>
              <w:t>建设内容：向阳滨湖生态旅游镇、</w:t>
            </w:r>
            <w:proofErr w:type="gramStart"/>
            <w:r>
              <w:rPr>
                <w:rFonts w:eastAsiaTheme="minorEastAsia" w:cstheme="minorEastAsia" w:hint="eastAsia"/>
                <w:sz w:val="24"/>
              </w:rPr>
              <w:t>天湖原生态</w:t>
            </w:r>
            <w:proofErr w:type="gramEnd"/>
            <w:r>
              <w:rPr>
                <w:rFonts w:eastAsiaTheme="minorEastAsia" w:cstheme="minorEastAsia" w:hint="eastAsia"/>
                <w:sz w:val="24"/>
              </w:rPr>
              <w:t>国际养生度假基地、天湖水上休闲运动基地、龙滩水电站</w:t>
            </w:r>
            <w:proofErr w:type="gramStart"/>
            <w:r>
              <w:rPr>
                <w:rFonts w:eastAsiaTheme="minorEastAsia" w:cstheme="minorEastAsia" w:hint="eastAsia"/>
                <w:sz w:val="24"/>
              </w:rPr>
              <w:t>揽胜</w:t>
            </w:r>
            <w:proofErr w:type="gramEnd"/>
            <w:r>
              <w:rPr>
                <w:rFonts w:eastAsiaTheme="minorEastAsia" w:cstheme="minorEastAsia" w:hint="eastAsia"/>
                <w:sz w:val="24"/>
              </w:rPr>
              <w:t>游憩体验区、高峡</w:t>
            </w:r>
            <w:r>
              <w:rPr>
                <w:rFonts w:eastAsiaTheme="minorEastAsia" w:cstheme="minorEastAsia" w:hint="eastAsia"/>
                <w:sz w:val="24"/>
              </w:rPr>
              <w:t xml:space="preserve"> </w:t>
            </w:r>
            <w:r>
              <w:rPr>
                <w:rFonts w:eastAsiaTheme="minorEastAsia" w:cstheme="minorEastAsia" w:hint="eastAsia"/>
                <w:sz w:val="24"/>
              </w:rPr>
              <w:t>平湖观光旅游带等</w:t>
            </w:r>
            <w:r>
              <w:rPr>
                <w:rFonts w:eastAsiaTheme="minorEastAsia" w:cstheme="minorEastAsia" w:hint="eastAsia"/>
                <w:sz w:val="24"/>
              </w:rPr>
              <w:t>6</w:t>
            </w:r>
            <w:r>
              <w:rPr>
                <w:rFonts w:eastAsiaTheme="minorEastAsia" w:cstheme="minorEastAsia" w:hint="eastAsia"/>
                <w:sz w:val="24"/>
              </w:rPr>
              <w:t>大区域基础设施；养生度假酒店、游艇度假酒店、水上运动酒店等主题酒店及其配套项目。</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2018-2025</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widowControl/>
              <w:spacing w:line="240" w:lineRule="auto"/>
              <w:ind w:firstLineChars="0" w:firstLine="0"/>
              <w:jc w:val="center"/>
              <w:textAlignment w:val="center"/>
              <w:rPr>
                <w:rFonts w:eastAsiaTheme="minorEastAsia" w:cstheme="minorEastAsia"/>
                <w:kern w:val="0"/>
                <w:sz w:val="24"/>
              </w:rPr>
            </w:pPr>
            <w:r>
              <w:rPr>
                <w:rFonts w:eastAsiaTheme="minorEastAsia" w:cstheme="minorEastAsia" w:hint="eastAsia"/>
                <w:sz w:val="24"/>
              </w:rPr>
              <w:t>188500</w:t>
            </w:r>
          </w:p>
        </w:tc>
      </w:tr>
      <w:tr w:rsidR="00C41586">
        <w:trPr>
          <w:trHeight w:val="11"/>
        </w:trPr>
        <w:tc>
          <w:tcPr>
            <w:tcW w:w="577" w:type="dxa"/>
            <w:tcBorders>
              <w:top w:val="single" w:sz="4" w:space="0" w:color="000000"/>
              <w:left w:val="single" w:sz="4" w:space="0" w:color="000000"/>
              <w:bottom w:val="single" w:sz="4" w:space="0" w:color="000000"/>
              <w:right w:val="single" w:sz="4" w:space="0" w:color="000000"/>
            </w:tcBorders>
            <w:vAlign w:val="center"/>
          </w:tcPr>
          <w:p w:rsidR="00C41586" w:rsidRDefault="00441709">
            <w:pPr>
              <w:ind w:firstLineChars="0" w:firstLine="0"/>
              <w:jc w:val="center"/>
              <w:rPr>
                <w:rFonts w:eastAsiaTheme="minorEastAsia" w:cstheme="minorEastAsia"/>
                <w:kern w:val="0"/>
                <w:sz w:val="24"/>
              </w:rPr>
            </w:pPr>
            <w:r>
              <w:rPr>
                <w:rFonts w:eastAsiaTheme="minorEastAsia" w:cstheme="minorEastAsia" w:hint="eastAsia"/>
                <w:kern w:val="0"/>
                <w:sz w:val="24"/>
              </w:rPr>
              <w:t>10</w:t>
            </w:r>
          </w:p>
        </w:tc>
        <w:tc>
          <w:tcPr>
            <w:tcW w:w="2681"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东兰县“森林人家”旅游设施建设项目</w:t>
            </w:r>
          </w:p>
        </w:tc>
        <w:tc>
          <w:tcPr>
            <w:tcW w:w="1119"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东兰县</w:t>
            </w:r>
          </w:p>
        </w:tc>
        <w:tc>
          <w:tcPr>
            <w:tcW w:w="8804"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rPr>
                <w:rFonts w:eastAsiaTheme="minorEastAsia" w:cstheme="minorEastAsia"/>
                <w:sz w:val="24"/>
              </w:rPr>
            </w:pPr>
            <w:r>
              <w:rPr>
                <w:rFonts w:eastAsiaTheme="minorEastAsia" w:cstheme="minorEastAsia" w:hint="eastAsia"/>
                <w:sz w:val="24"/>
              </w:rPr>
              <w:t>总面积</w:t>
            </w:r>
            <w:r>
              <w:rPr>
                <w:rFonts w:eastAsiaTheme="minorEastAsia" w:cstheme="minorEastAsia" w:hint="eastAsia"/>
                <w:sz w:val="24"/>
              </w:rPr>
              <w:t>1100</w:t>
            </w:r>
            <w:r>
              <w:rPr>
                <w:rFonts w:eastAsiaTheme="minorEastAsia" w:cstheme="minorEastAsia" w:hint="eastAsia"/>
                <w:sz w:val="24"/>
              </w:rPr>
              <w:t>亩，其中：核心区</w:t>
            </w:r>
            <w:r>
              <w:rPr>
                <w:rFonts w:eastAsiaTheme="minorEastAsia" w:cstheme="minorEastAsia" w:hint="eastAsia"/>
                <w:sz w:val="24"/>
              </w:rPr>
              <w:t>280</w:t>
            </w:r>
            <w:r>
              <w:rPr>
                <w:rFonts w:eastAsiaTheme="minorEastAsia" w:cstheme="minorEastAsia" w:hint="eastAsia"/>
                <w:sz w:val="24"/>
              </w:rPr>
              <w:t>亩，拓展区</w:t>
            </w:r>
            <w:r>
              <w:rPr>
                <w:rFonts w:eastAsiaTheme="minorEastAsia" w:cstheme="minorEastAsia" w:hint="eastAsia"/>
                <w:sz w:val="24"/>
              </w:rPr>
              <w:t>420</w:t>
            </w:r>
            <w:r>
              <w:rPr>
                <w:rFonts w:eastAsiaTheme="minorEastAsia" w:cstheme="minorEastAsia" w:hint="eastAsia"/>
                <w:sz w:val="24"/>
              </w:rPr>
              <w:t>亩，辐射区</w:t>
            </w:r>
            <w:r>
              <w:rPr>
                <w:rFonts w:eastAsiaTheme="minorEastAsia" w:cstheme="minorEastAsia" w:hint="eastAsia"/>
                <w:sz w:val="24"/>
              </w:rPr>
              <w:t>400</w:t>
            </w:r>
            <w:r>
              <w:rPr>
                <w:rFonts w:eastAsiaTheme="minorEastAsia" w:cstheme="minorEastAsia" w:hint="eastAsia"/>
                <w:sz w:val="24"/>
              </w:rPr>
              <w:t>亩。</w:t>
            </w:r>
          </w:p>
        </w:tc>
        <w:tc>
          <w:tcPr>
            <w:tcW w:w="663"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jc w:val="center"/>
              <w:rPr>
                <w:rFonts w:eastAsiaTheme="minorEastAsia" w:cstheme="minorEastAsia"/>
                <w:sz w:val="24"/>
              </w:rPr>
            </w:pPr>
            <w:r>
              <w:rPr>
                <w:rFonts w:eastAsiaTheme="minorEastAsia" w:cstheme="minorEastAsia" w:hint="eastAsia"/>
                <w:sz w:val="24"/>
              </w:rPr>
              <w:t>2015-2055</w:t>
            </w:r>
          </w:p>
        </w:tc>
        <w:tc>
          <w:tcPr>
            <w:tcW w:w="1066" w:type="dxa"/>
            <w:tcBorders>
              <w:top w:val="single" w:sz="4" w:space="0" w:color="000000"/>
              <w:left w:val="single" w:sz="4" w:space="0" w:color="000000"/>
              <w:bottom w:val="single" w:sz="4" w:space="0" w:color="000000"/>
              <w:right w:val="single" w:sz="4" w:space="0" w:color="000000"/>
            </w:tcBorders>
            <w:vAlign w:val="center"/>
          </w:tcPr>
          <w:p w:rsidR="00C41586" w:rsidRDefault="00441709">
            <w:pPr>
              <w:spacing w:line="240" w:lineRule="auto"/>
              <w:ind w:firstLineChars="0" w:firstLine="0"/>
              <w:jc w:val="center"/>
              <w:rPr>
                <w:rFonts w:eastAsiaTheme="minorEastAsia" w:cstheme="minorEastAsia"/>
                <w:sz w:val="24"/>
              </w:rPr>
            </w:pPr>
            <w:r>
              <w:rPr>
                <w:rFonts w:eastAsiaTheme="minorEastAsia" w:cstheme="minorEastAsia" w:hint="eastAsia"/>
                <w:sz w:val="24"/>
              </w:rPr>
              <w:t>3239</w:t>
            </w:r>
          </w:p>
        </w:tc>
      </w:tr>
    </w:tbl>
    <w:p w:rsidR="00C41586" w:rsidRDefault="00C41586">
      <w:pPr>
        <w:ind w:firstLine="560"/>
        <w:outlineLvl w:val="0"/>
        <w:rPr>
          <w:rFonts w:cs="宋体"/>
          <w:sz w:val="28"/>
          <w:szCs w:val="28"/>
        </w:rPr>
        <w:sectPr w:rsidR="00C41586">
          <w:pgSz w:w="16838" w:h="11906" w:orient="landscape"/>
          <w:pgMar w:top="1871" w:right="1531" w:bottom="1871" w:left="1531" w:header="851" w:footer="992" w:gutter="0"/>
          <w:pgNumType w:fmt="numberInDash"/>
          <w:cols w:space="0"/>
          <w:docGrid w:type="lines" w:linePitch="312"/>
        </w:sectPr>
      </w:pPr>
    </w:p>
    <w:p w:rsidR="00C41586" w:rsidRDefault="00C41586">
      <w:pPr>
        <w:ind w:firstLine="560"/>
        <w:outlineLvl w:val="0"/>
        <w:rPr>
          <w:rFonts w:cs="宋体"/>
          <w:sz w:val="28"/>
          <w:szCs w:val="28"/>
        </w:rPr>
        <w:sectPr w:rsidR="00C41586">
          <w:footerReference w:type="default" r:id="rId23"/>
          <w:pgSz w:w="11906" w:h="16838"/>
          <w:pgMar w:top="1531" w:right="1871" w:bottom="1531" w:left="1871" w:header="851" w:footer="992" w:gutter="0"/>
          <w:pgNumType w:fmt="numberInDash"/>
          <w:cols w:space="0"/>
          <w:docGrid w:type="lines" w:linePitch="444"/>
        </w:sect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C41586">
      <w:pPr>
        <w:ind w:firstLineChars="0" w:firstLine="0"/>
        <w:rPr>
          <w:rFonts w:ascii="黑体" w:eastAsia="黑体" w:hAnsi="黑体" w:cs="方正小标宋简体"/>
          <w:szCs w:val="32"/>
        </w:rPr>
      </w:pPr>
    </w:p>
    <w:p w:rsidR="00C41586" w:rsidRDefault="00441709">
      <w:pPr>
        <w:ind w:firstLineChars="0" w:firstLine="0"/>
        <w:rPr>
          <w:rFonts w:ascii="黑体" w:eastAsia="黑体" w:hAnsi="黑体" w:cs="方正小标宋简体"/>
          <w:sz w:val="18"/>
          <w:szCs w:val="18"/>
        </w:rPr>
      </w:pPr>
      <w:r>
        <w:rPr>
          <w:rFonts w:ascii="黑体" w:eastAsia="黑体" w:hAnsi="黑体" w:cs="方正小标宋简体" w:hint="eastAsia"/>
          <w:szCs w:val="32"/>
        </w:rPr>
        <w:t>公开方式</w:t>
      </w:r>
      <w:r>
        <w:rPr>
          <w:rFonts w:ascii="黑体" w:eastAsia="黑体" w:hAnsi="黑体" w:cs="方正小标宋简体"/>
          <w:szCs w:val="32"/>
        </w:rPr>
        <w:t>:</w:t>
      </w:r>
      <w:r>
        <w:rPr>
          <w:rFonts w:ascii="黑体" w:eastAsia="黑体" w:hAnsi="黑体" w:cs="方正小标宋简体" w:hint="eastAsia"/>
          <w:szCs w:val="32"/>
        </w:rPr>
        <w:t>主动公开</w:t>
      </w:r>
    </w:p>
    <w:p w:rsidR="00C41586" w:rsidRDefault="00C41586">
      <w:pPr>
        <w:widowControl/>
        <w:ind w:firstLineChars="100" w:firstLine="320"/>
        <w:jc w:val="left"/>
        <w:rPr>
          <w:rFonts w:cs="宋体"/>
          <w:sz w:val="28"/>
          <w:szCs w:val="28"/>
        </w:rPr>
      </w:pPr>
      <w:r w:rsidRPr="00C41586">
        <w:pict>
          <v:shapetype id="_x0000_t32" coordsize="21600,21600" o:spt="32" o:oned="t" path="m,l21600,21600e" filled="f">
            <v:path arrowok="t" fillok="f" o:connecttype="none"/>
            <o:lock v:ext="edit" shapetype="t"/>
          </v:shapetype>
          <v:shape id="_x0000_s2050" type="#_x0000_t32" style="position:absolute;left:0;text-align:left;margin-left:1.45pt;margin-top:31.35pt;width:453.55pt;height:0;z-index:251659264" o:gfxdata="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acdza0wAAAAcBAAAPAAAAAAAAAAEA&#10;IAAAACIAAABkcnMvZG93bnJldi54bWxQSwECFAAUAAAACACHTuJAwZFdb9sBAACWAwAADgAAAAAA&#10;AAABACAAAAAiAQAAZHJzL2Uyb0RvYy54bWxQSwUGAAAAAAYABgBZAQAAbwUAAAAA&#10;" strokeweight="1pt"/>
        </w:pict>
      </w:r>
      <w:r w:rsidR="00441709">
        <w:rPr>
          <w:rFonts w:ascii="仿宋_GB2312" w:eastAsia="仿宋_GB2312" w:hAnsi="仿宋_GB2312" w:cs="仿宋_GB2312" w:hint="eastAsia"/>
          <w:kern w:val="0"/>
          <w:sz w:val="28"/>
          <w:szCs w:val="28"/>
        </w:rPr>
        <w:t>河池市农业农村局办公室</w:t>
      </w:r>
      <w:r w:rsidR="00441709">
        <w:rPr>
          <w:rFonts w:ascii="仿宋_GB2312" w:eastAsia="仿宋_GB2312" w:hAnsi="仿宋_GB2312" w:cs="仿宋_GB2312"/>
          <w:kern w:val="0"/>
          <w:sz w:val="28"/>
          <w:szCs w:val="28"/>
        </w:rPr>
        <w:t xml:space="preserve">                  </w:t>
      </w:r>
      <w:r w:rsidR="00441709">
        <w:rPr>
          <w:rFonts w:ascii="仿宋_GB2312" w:eastAsia="仿宋_GB2312" w:hAnsi="仿宋_GB2312" w:cs="仿宋_GB2312" w:hint="eastAsia"/>
          <w:kern w:val="0"/>
          <w:sz w:val="28"/>
          <w:szCs w:val="28"/>
        </w:rPr>
        <w:t xml:space="preserve"> </w:t>
      </w:r>
      <w:r w:rsidR="00441709">
        <w:rPr>
          <w:rFonts w:eastAsia="仿宋_GB2312"/>
          <w:kern w:val="0"/>
          <w:sz w:val="28"/>
          <w:szCs w:val="28"/>
        </w:rPr>
        <w:t xml:space="preserve"> 2021</w:t>
      </w:r>
      <w:r w:rsidR="00441709">
        <w:rPr>
          <w:rFonts w:eastAsia="仿宋_GB2312"/>
          <w:kern w:val="0"/>
          <w:sz w:val="28"/>
          <w:szCs w:val="28"/>
        </w:rPr>
        <w:t>年</w:t>
      </w:r>
      <w:r w:rsidR="00441709">
        <w:rPr>
          <w:rFonts w:eastAsia="仿宋_GB2312" w:hint="eastAsia"/>
          <w:kern w:val="0"/>
          <w:sz w:val="28"/>
          <w:szCs w:val="28"/>
        </w:rPr>
        <w:t>8</w:t>
      </w:r>
      <w:r w:rsidR="00441709">
        <w:rPr>
          <w:rFonts w:eastAsia="仿宋_GB2312"/>
          <w:kern w:val="0"/>
          <w:sz w:val="28"/>
          <w:szCs w:val="28"/>
        </w:rPr>
        <w:t>月</w:t>
      </w:r>
      <w:r w:rsidR="00441709">
        <w:rPr>
          <w:rFonts w:eastAsia="仿宋_GB2312" w:hint="eastAsia"/>
          <w:kern w:val="0"/>
          <w:sz w:val="28"/>
          <w:szCs w:val="28"/>
        </w:rPr>
        <w:t>6</w:t>
      </w:r>
      <w:r w:rsidR="00441709">
        <w:rPr>
          <w:rFonts w:eastAsia="仿宋_GB2312"/>
          <w:kern w:val="0"/>
          <w:sz w:val="28"/>
          <w:szCs w:val="28"/>
        </w:rPr>
        <w:t>日</w:t>
      </w:r>
      <w:r w:rsidR="00441709">
        <w:rPr>
          <w:rFonts w:ascii="仿宋_GB2312" w:eastAsia="仿宋_GB2312" w:hAnsi="仿宋_GB2312" w:cs="仿宋_GB2312" w:hint="eastAsia"/>
          <w:kern w:val="0"/>
          <w:sz w:val="28"/>
          <w:szCs w:val="28"/>
        </w:rPr>
        <w:t>印发</w:t>
      </w:r>
      <w:r w:rsidRPr="00C41586">
        <w:pict>
          <v:shape id="_x0000_s2051" type="#_x0000_t32" style="position:absolute;left:0;text-align:left;margin-left:1.45pt;margin-top:4.85pt;width:453.55pt;height:0;z-index:251660288;mso-position-horizontal-relative:text;mso-position-vertical-relative:text" o:gfxdata="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7BrrdEAAAAFAQAADwAAAAAAAAABACAA&#10;AAAiAAAAZHJzL2Rvd25yZXYueG1sUEsBAhQAFAAAAAgAh07iQKUICPfbAQAAlgMAAA4AAAAAAAAA&#10;AQAgAAAAIAEAAGRycy9lMm9Eb2MueG1sUEsFBgAAAAAGAAYAWQEAAG0FAAAAAA==&#10;" strokeweight="1pt"/>
        </w:pict>
      </w:r>
    </w:p>
    <w:sectPr w:rsidR="00C41586" w:rsidSect="00C41586">
      <w:footerReference w:type="default" r:id="rId24"/>
      <w:pgSz w:w="11906" w:h="16838"/>
      <w:pgMar w:top="1871" w:right="1531" w:bottom="1871" w:left="1531" w:header="851" w:footer="992" w:gutter="0"/>
      <w:pgNumType w:fmt="numberInDash"/>
      <w:cols w:space="0"/>
      <w:docGrid w:type="lines" w:linePitch="4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709" w:rsidRDefault="00441709">
      <w:pPr>
        <w:spacing w:line="240" w:lineRule="auto"/>
      </w:pPr>
      <w:r>
        <w:separator/>
      </w:r>
    </w:p>
  </w:endnote>
  <w:endnote w:type="continuationSeparator" w:id="0">
    <w:p w:rsidR="00441709" w:rsidRDefault="004417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0" w:usb3="00000000" w:csb0="00000000" w:csb1="00000000"/>
  </w:font>
  <w:font w:name="FZFSK--GBK1-0">
    <w:altName w:val="Times New Roman"/>
    <w:charset w:val="00"/>
    <w:family w:val="roman"/>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86" w:rsidRDefault="00C41586">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86" w:rsidRDefault="00C41586">
    <w:pPr>
      <w:pStyle w:val="a6"/>
      <w:ind w:firstLine="360"/>
    </w:pPr>
    <w:r>
      <w:pict>
        <v:shapetype id="_x0000_t202" coordsize="21600,21600" o:spt="202" path="m,l,21600r21600,l21600,xe">
          <v:stroke joinstyle="miter"/>
          <v:path gradientshapeok="t" o:connecttype="rect"/>
        </v:shapetype>
        <v:shape id="_x0000_s3076" type="#_x0000_t202" style="position:absolute;left:0;text-align:left;margin-left:104pt;margin-top:4.15pt;width:2in;height:2in;z-index:251662336;mso-wrap-style:none;mso-position-horizontal:outside;mso-position-horizontal-relative:margin" filled="f" stroked="f">
          <v:textbox style="mso-fit-shape-to-text:t" inset="0,0,0,0">
            <w:txbxContent>
              <w:p w:rsidR="00C41586" w:rsidRDefault="00C41586" w:rsidP="00D96107">
                <w:pPr>
                  <w:pStyle w:val="a6"/>
                  <w:ind w:firstLine="560"/>
                </w:pPr>
                <w:r>
                  <w:rPr>
                    <w:rFonts w:ascii="宋体" w:eastAsia="宋体" w:hAnsi="宋体" w:cs="宋体" w:hint="eastAsia"/>
                    <w:sz w:val="28"/>
                    <w:szCs w:val="28"/>
                  </w:rPr>
                  <w:fldChar w:fldCharType="begin"/>
                </w:r>
                <w:r w:rsidR="0044170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96107">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86" w:rsidRDefault="00C41586">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86" w:rsidRDefault="00C41586">
    <w:pPr>
      <w:pStyle w:val="a6"/>
      <w:tabs>
        <w:tab w:val="clear" w:pos="4153"/>
        <w:tab w:val="left" w:pos="1281"/>
      </w:tabs>
      <w:ind w:firstLine="360"/>
    </w:pPr>
    <w:r>
      <w:pict>
        <v:shapetype id="_x0000_t202" coordsize="21600,21600" o:spt="202" path="m,l,21600r21600,l21600,xe">
          <v:stroke joinstyle="miter"/>
          <v:path gradientshapeok="t" o:connecttype="rect"/>
        </v:shapetype>
        <v:shape id="文本框 5" o:spid="_x0000_s3073" type="#_x0000_t202" style="position:absolute;left:0;text-align:left;margin-left:22.9pt;margin-top:4.15pt;width:62.9pt;height:23.85pt;z-index:251661312;mso-position-horizontal:outside;mso-position-horizontal-relative:margin" filled="f" stroked="f" strokeweight=".5pt">
          <v:textbox inset="0,0,0,0">
            <w:txbxContent>
              <w:p w:rsidR="00C41586" w:rsidRDefault="00C41586" w:rsidP="00D96107">
                <w:pPr>
                  <w:pStyle w:val="a6"/>
                  <w:ind w:firstLine="560"/>
                </w:pPr>
                <w:r>
                  <w:rPr>
                    <w:rFonts w:hint="eastAsia"/>
                    <w:sz w:val="28"/>
                    <w:szCs w:val="28"/>
                  </w:rPr>
                  <w:fldChar w:fldCharType="begin"/>
                </w:r>
                <w:r w:rsidR="00441709">
                  <w:rPr>
                    <w:rFonts w:hint="eastAsia"/>
                    <w:sz w:val="28"/>
                    <w:szCs w:val="28"/>
                  </w:rPr>
                  <w:instrText xml:space="preserve"> PAGE  \* MERGEFORMAT </w:instrText>
                </w:r>
                <w:r>
                  <w:rPr>
                    <w:rFonts w:hint="eastAsia"/>
                    <w:sz w:val="28"/>
                    <w:szCs w:val="28"/>
                  </w:rPr>
                  <w:fldChar w:fldCharType="separate"/>
                </w:r>
                <w:r w:rsidR="00D96107">
                  <w:rPr>
                    <w:noProof/>
                    <w:sz w:val="28"/>
                    <w:szCs w:val="28"/>
                  </w:rPr>
                  <w:t>- 4 -</w:t>
                </w:r>
                <w:r>
                  <w:rPr>
                    <w:rFonts w:hint="eastAsia"/>
                    <w:sz w:val="28"/>
                    <w:szCs w:val="28"/>
                  </w:rPr>
                  <w:fldChar w:fldCharType="end"/>
                </w:r>
              </w:p>
            </w:txbxContent>
          </v:textbox>
          <w10:wrap anchorx="margin"/>
        </v:shape>
      </w:pict>
    </w:r>
    <w:r w:rsidR="00441709">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86" w:rsidRDefault="00C41586">
    <w:pPr>
      <w:pStyle w:val="a6"/>
      <w:ind w:firstLine="560"/>
      <w:jc w:val="center"/>
      <w:rPr>
        <w:rFonts w:asciiTheme="minorEastAsia" w:eastAsiaTheme="minorEastAsia" w:hAnsiTheme="minorEastAsia"/>
        <w:sz w:val="28"/>
        <w:szCs w:val="28"/>
      </w:rPr>
    </w:pPr>
    <w:r w:rsidRPr="00C41586">
      <w:rPr>
        <w:sz w:val="28"/>
      </w:rPr>
      <w:pict>
        <v:shapetype id="_x0000_t202" coordsize="21600,21600" o:spt="202" path="m,l,21600r21600,l21600,xe">
          <v:stroke joinstyle="miter"/>
          <v:path gradientshapeok="t" o:connecttype="rect"/>
        </v:shapetype>
        <v:shape id="文本框 4" o:spid="_x0000_s3074" type="#_x0000_t202" style="position:absolute;left:0;text-align:left;margin-left:104pt;margin-top:4.15pt;width:2in;height:2in;z-index:251660288;mso-wrap-style:none;mso-position-horizontal:outside;mso-position-horizontal-relative:margin" filled="f" stroked="f" strokeweight=".5pt">
          <v:textbox style="mso-fit-shape-to-text:t" inset="0,0,0,0">
            <w:txbxContent>
              <w:p w:rsidR="00C41586" w:rsidRDefault="00C41586">
                <w:pPr>
                  <w:pStyle w:val="a6"/>
                  <w:ind w:firstLine="560"/>
                  <w:jc w:val="both"/>
                </w:pPr>
                <w:r w:rsidRPr="00C41586">
                  <w:rPr>
                    <w:rFonts w:asciiTheme="minorEastAsia" w:eastAsiaTheme="minorEastAsia" w:hAnsiTheme="minorEastAsia"/>
                    <w:sz w:val="28"/>
                    <w:szCs w:val="28"/>
                  </w:rPr>
                  <w:fldChar w:fldCharType="begin"/>
                </w:r>
                <w:r w:rsidR="00441709">
                  <w:rPr>
                    <w:rFonts w:asciiTheme="minorEastAsia" w:eastAsiaTheme="minorEastAsia" w:hAnsiTheme="minorEastAsia"/>
                    <w:sz w:val="28"/>
                    <w:szCs w:val="28"/>
                  </w:rPr>
                  <w:instrText>PAGE   \* MERGEFORMAT</w:instrText>
                </w:r>
                <w:r w:rsidRPr="00C41586">
                  <w:rPr>
                    <w:rFonts w:asciiTheme="minorEastAsia" w:eastAsiaTheme="minorEastAsia" w:hAnsiTheme="minorEastAsia"/>
                    <w:sz w:val="28"/>
                    <w:szCs w:val="28"/>
                  </w:rPr>
                  <w:fldChar w:fldCharType="separate"/>
                </w:r>
                <w:r w:rsidR="00D96107" w:rsidRPr="00D96107">
                  <w:rPr>
                    <w:rFonts w:asciiTheme="minorEastAsia" w:eastAsiaTheme="minorEastAsia" w:hAnsiTheme="minorEastAsia"/>
                    <w:noProof/>
                    <w:sz w:val="28"/>
                    <w:szCs w:val="28"/>
                    <w:lang w:val="zh-CN"/>
                  </w:rPr>
                  <w:t>-</w:t>
                </w:r>
                <w:r w:rsidR="00D96107">
                  <w:rPr>
                    <w:rFonts w:asciiTheme="minorEastAsia" w:eastAsiaTheme="minorEastAsia" w:hAnsiTheme="minorEastAsia"/>
                    <w:noProof/>
                    <w:sz w:val="28"/>
                    <w:szCs w:val="28"/>
                  </w:rPr>
                  <w:t xml:space="preserve"> 1 -</w:t>
                </w:r>
                <w:r>
                  <w:rPr>
                    <w:rFonts w:asciiTheme="minorEastAsia" w:eastAsiaTheme="minorEastAsia" w:hAnsiTheme="minorEastAsia"/>
                    <w:sz w:val="28"/>
                    <w:szCs w:val="28"/>
                    <w:lang w:val="zh-CN"/>
                  </w:rPr>
                  <w:fldChar w:fldCharType="end"/>
                </w:r>
              </w:p>
            </w:txbxContent>
          </v:textbox>
          <w10:wrap anchorx="margin"/>
        </v:shape>
      </w:pict>
    </w:r>
  </w:p>
  <w:p w:rsidR="00C41586" w:rsidRDefault="00C41586">
    <w:pPr>
      <w:pStyle w:val="a6"/>
      <w:tabs>
        <w:tab w:val="clear" w:pos="8306"/>
      </w:tabs>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86" w:rsidRDefault="00C41586">
    <w:pPr>
      <w:pStyle w:val="a6"/>
      <w:ind w:firstLine="560"/>
      <w:jc w:val="center"/>
      <w:rPr>
        <w:rFonts w:asciiTheme="minorEastAsia" w:eastAsiaTheme="minorEastAsia" w:hAnsiTheme="minorEastAsia"/>
        <w:sz w:val="28"/>
        <w:szCs w:val="28"/>
      </w:rPr>
    </w:pPr>
    <w:r w:rsidRPr="00C41586">
      <w:rPr>
        <w:sz w:val="28"/>
      </w:rPr>
      <w:pict>
        <v:shapetype id="_x0000_t202" coordsize="21600,21600" o:spt="202" path="m,l,21600r21600,l21600,xe">
          <v:stroke joinstyle="miter"/>
          <v:path gradientshapeok="t" o:connecttype="rect"/>
        </v:shapetype>
        <v:shape id="文本框 2" o:spid="_x0000_s3075" type="#_x0000_t202" style="position:absolute;left:0;text-align:left;margin-left:104pt;margin-top:4.15pt;width:2in;height:2in;z-index:251659264;mso-wrap-style:none;mso-position-horizontal:outside;mso-position-horizontal-relative:margin" filled="f" stroked="f" strokeweight=".5pt">
          <v:textbox style="mso-fit-shape-to-text:t" inset="0,0,0,0">
            <w:txbxContent>
              <w:p w:rsidR="00C41586" w:rsidRDefault="00C41586">
                <w:pPr>
                  <w:pStyle w:val="a6"/>
                  <w:ind w:firstLineChars="0" w:firstLine="0"/>
                  <w:jc w:val="both"/>
                </w:pPr>
                <w:r w:rsidRPr="00C41586">
                  <w:rPr>
                    <w:rFonts w:asciiTheme="minorEastAsia" w:eastAsiaTheme="minorEastAsia" w:hAnsiTheme="minorEastAsia"/>
                    <w:sz w:val="28"/>
                    <w:szCs w:val="28"/>
                  </w:rPr>
                  <w:fldChar w:fldCharType="begin"/>
                </w:r>
                <w:r w:rsidR="00441709">
                  <w:rPr>
                    <w:rFonts w:asciiTheme="minorEastAsia" w:eastAsiaTheme="minorEastAsia" w:hAnsiTheme="minorEastAsia"/>
                    <w:sz w:val="28"/>
                    <w:szCs w:val="28"/>
                  </w:rPr>
                  <w:instrText>PAGE   \* MERGEFORMAT</w:instrText>
                </w:r>
                <w:r w:rsidRPr="00C41586">
                  <w:rPr>
                    <w:rFonts w:asciiTheme="minorEastAsia" w:eastAsiaTheme="minorEastAsia" w:hAnsiTheme="minorEastAsia"/>
                    <w:sz w:val="28"/>
                    <w:szCs w:val="28"/>
                  </w:rPr>
                  <w:fldChar w:fldCharType="separate"/>
                </w:r>
                <w:r w:rsidR="00D96107" w:rsidRPr="00D96107">
                  <w:rPr>
                    <w:rFonts w:asciiTheme="minorEastAsia" w:eastAsiaTheme="minorEastAsia" w:hAnsiTheme="minorEastAsia"/>
                    <w:noProof/>
                    <w:sz w:val="28"/>
                    <w:szCs w:val="28"/>
                    <w:lang w:val="zh-CN"/>
                  </w:rPr>
                  <w:t>-</w:t>
                </w:r>
                <w:r w:rsidR="00D96107">
                  <w:rPr>
                    <w:rFonts w:asciiTheme="minorEastAsia" w:eastAsiaTheme="minorEastAsia" w:hAnsiTheme="minorEastAsia"/>
                    <w:noProof/>
                    <w:sz w:val="28"/>
                    <w:szCs w:val="28"/>
                  </w:rPr>
                  <w:t xml:space="preserve"> 45 -</w:t>
                </w:r>
                <w:r>
                  <w:rPr>
                    <w:rFonts w:asciiTheme="minorEastAsia" w:eastAsiaTheme="minorEastAsia" w:hAnsiTheme="minorEastAsia"/>
                    <w:sz w:val="28"/>
                    <w:szCs w:val="28"/>
                    <w:lang w:val="zh-CN"/>
                  </w:rPr>
                  <w:fldChar w:fldCharType="end"/>
                </w:r>
              </w:p>
            </w:txbxContent>
          </v:textbox>
          <w10:wrap anchorx="margin"/>
        </v:shape>
      </w:pict>
    </w:r>
  </w:p>
  <w:p w:rsidR="00C41586" w:rsidRDefault="00C41586">
    <w:pPr>
      <w:pStyle w:val="a6"/>
      <w:tabs>
        <w:tab w:val="clear" w:pos="8306"/>
      </w:tabs>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86" w:rsidRDefault="00C41586">
    <w:pPr>
      <w:pStyle w:val="a6"/>
      <w:ind w:firstLine="560"/>
      <w:jc w:val="center"/>
      <w:rPr>
        <w:rFonts w:asciiTheme="minorEastAsia" w:eastAsiaTheme="minorEastAsia" w:hAnsiTheme="minorEastAsia"/>
        <w:sz w:val="28"/>
        <w:szCs w:val="28"/>
      </w:rPr>
    </w:pPr>
    <w:r w:rsidRPr="00C41586">
      <w:rPr>
        <w:sz w:val="28"/>
      </w:rPr>
      <w:pict>
        <v:shapetype id="_x0000_t202" coordsize="21600,21600" o:spt="202" path="m,l,21600r21600,l21600,xe">
          <v:stroke joinstyle="miter"/>
          <v:path gradientshapeok="t" o:connecttype="rect"/>
        </v:shapetype>
        <v:shape id="_x0000_s3078" type="#_x0000_t202" style="position:absolute;left:0;text-align:left;margin-left:104pt;margin-top:4.15pt;width:2in;height:2in;z-index:251664384;mso-wrap-style:none;mso-position-horizontal:outside;mso-position-horizontal-relative:margin" filled="f" stroked="f" strokeweight=".5pt">
          <v:textbox style="mso-fit-shape-to-text:t" inset="0,0,0,0">
            <w:txbxContent>
              <w:p w:rsidR="00C41586" w:rsidRDefault="00C41586"/>
            </w:txbxContent>
          </v:textbox>
          <w10:wrap anchorx="margin"/>
        </v:shape>
      </w:pict>
    </w:r>
  </w:p>
  <w:p w:rsidR="00C41586" w:rsidRDefault="00C41586">
    <w:pPr>
      <w:pStyle w:val="a6"/>
      <w:tabs>
        <w:tab w:val="clear" w:pos="8306"/>
      </w:tabs>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86" w:rsidRDefault="00C41586" w:rsidP="00D96107">
    <w:pPr>
      <w:pStyle w:val="a6"/>
      <w:ind w:firstLine="560"/>
      <w:rPr>
        <w:rStyle w:val="ac"/>
        <w:rFonts w:ascii="宋体" w:hAnsi="宋体"/>
        <w:sz w:val="28"/>
        <w:szCs w:val="28"/>
      </w:rPr>
    </w:pPr>
    <w:r w:rsidRPr="00C41586">
      <w:rPr>
        <w:sz w:val="28"/>
      </w:rPr>
      <w:pict>
        <v:shapetype id="_x0000_t202" coordsize="21600,21600" o:spt="202" path="m,l,21600r21600,l21600,xe">
          <v:stroke joinstyle="miter"/>
          <v:path gradientshapeok="t" o:connecttype="rect"/>
        </v:shapetype>
        <v:shape id="_x0000_s3077" type="#_x0000_t202" style="position:absolute;left:0;text-align:left;margin-left:104pt;margin-top:4.15pt;width:2in;height:33.85pt;z-index:251663360;mso-wrap-style:none;mso-position-horizontal:outside;mso-position-horizontal-relative:margin" filled="f" stroked="f">
          <v:textbox inset="0,0,0,0">
            <w:txbxContent>
              <w:p w:rsidR="00C41586" w:rsidRDefault="00C41586"/>
            </w:txbxContent>
          </v:textbox>
          <w10:wrap anchorx="margin"/>
        </v:shape>
      </w:pict>
    </w:r>
  </w:p>
  <w:p w:rsidR="00C41586" w:rsidRDefault="00C41586" w:rsidP="00D96107">
    <w:pPr>
      <w:pStyle w:val="a6"/>
      <w:ind w:right="360" w:firstLine="560"/>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709" w:rsidRDefault="00441709">
      <w:pPr>
        <w:spacing w:line="240" w:lineRule="auto"/>
      </w:pPr>
      <w:r>
        <w:separator/>
      </w:r>
    </w:p>
  </w:footnote>
  <w:footnote w:type="continuationSeparator" w:id="0">
    <w:p w:rsidR="00441709" w:rsidRDefault="0044170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86" w:rsidRDefault="00C41586">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86" w:rsidRDefault="00C41586">
    <w:pPr>
      <w:pStyle w:val="a7"/>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86" w:rsidRDefault="00C41586">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222"/>
  <w:displayVerticalDrawingGridEvery w:val="2"/>
  <w:noPunctuationKerning/>
  <w:characterSpacingControl w:val="compressPunctuation"/>
  <w:noLineBreaksAfter w:lang="zh-CN" w:val="$([{£¥·‘“〈《「『【〔〖〝﹙﹛﹝＄（．［｛￡￥"/>
  <w:noLineBreaksBefore w:lang="zh-CN" w:val="!%),.:;&gt;?]}¢¨°·ˇˉ―‖’”…‰′″›℃∶、。〃〉》」』】〕〗〞︶︺︾﹀﹄﹚﹜﹞！＂％＇），．：；？］｀｜｝～￠"/>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415"/>
    <w:rsid w:val="000113DA"/>
    <w:rsid w:val="0001226B"/>
    <w:rsid w:val="00020357"/>
    <w:rsid w:val="000204DC"/>
    <w:rsid w:val="000219E0"/>
    <w:rsid w:val="000236BB"/>
    <w:rsid w:val="00025AA2"/>
    <w:rsid w:val="00041316"/>
    <w:rsid w:val="00041F7C"/>
    <w:rsid w:val="00043306"/>
    <w:rsid w:val="0005154C"/>
    <w:rsid w:val="00057C14"/>
    <w:rsid w:val="00062268"/>
    <w:rsid w:val="00065330"/>
    <w:rsid w:val="0006725F"/>
    <w:rsid w:val="0007198A"/>
    <w:rsid w:val="0007211C"/>
    <w:rsid w:val="00074193"/>
    <w:rsid w:val="000766B9"/>
    <w:rsid w:val="00077306"/>
    <w:rsid w:val="000775C4"/>
    <w:rsid w:val="00080A74"/>
    <w:rsid w:val="00084143"/>
    <w:rsid w:val="000859E6"/>
    <w:rsid w:val="000866CE"/>
    <w:rsid w:val="00087788"/>
    <w:rsid w:val="00092C38"/>
    <w:rsid w:val="000947FF"/>
    <w:rsid w:val="00094940"/>
    <w:rsid w:val="00094AB9"/>
    <w:rsid w:val="0009771D"/>
    <w:rsid w:val="00097855"/>
    <w:rsid w:val="000A11FE"/>
    <w:rsid w:val="000A725F"/>
    <w:rsid w:val="000B4465"/>
    <w:rsid w:val="000B4AF9"/>
    <w:rsid w:val="000B4E5F"/>
    <w:rsid w:val="000B56E7"/>
    <w:rsid w:val="000B65D2"/>
    <w:rsid w:val="000B67DB"/>
    <w:rsid w:val="000B75AF"/>
    <w:rsid w:val="000D066B"/>
    <w:rsid w:val="000D23D6"/>
    <w:rsid w:val="000D5FAD"/>
    <w:rsid w:val="000E189B"/>
    <w:rsid w:val="000E5086"/>
    <w:rsid w:val="000E56B1"/>
    <w:rsid w:val="000E5C7F"/>
    <w:rsid w:val="000F44CB"/>
    <w:rsid w:val="000F5930"/>
    <w:rsid w:val="00101242"/>
    <w:rsid w:val="0010187D"/>
    <w:rsid w:val="001024F2"/>
    <w:rsid w:val="0010416F"/>
    <w:rsid w:val="00104428"/>
    <w:rsid w:val="00106C84"/>
    <w:rsid w:val="00107876"/>
    <w:rsid w:val="00114AB6"/>
    <w:rsid w:val="00117D32"/>
    <w:rsid w:val="001262AE"/>
    <w:rsid w:val="001340E0"/>
    <w:rsid w:val="00134305"/>
    <w:rsid w:val="00136CA2"/>
    <w:rsid w:val="001413C8"/>
    <w:rsid w:val="00141CEC"/>
    <w:rsid w:val="00143389"/>
    <w:rsid w:val="0014368C"/>
    <w:rsid w:val="00147639"/>
    <w:rsid w:val="00147D6D"/>
    <w:rsid w:val="00152562"/>
    <w:rsid w:val="00154DB0"/>
    <w:rsid w:val="00157B94"/>
    <w:rsid w:val="00157EB4"/>
    <w:rsid w:val="00157F3D"/>
    <w:rsid w:val="00160696"/>
    <w:rsid w:val="00165BE1"/>
    <w:rsid w:val="00167A80"/>
    <w:rsid w:val="00172145"/>
    <w:rsid w:val="00172A27"/>
    <w:rsid w:val="001756E2"/>
    <w:rsid w:val="00175A9F"/>
    <w:rsid w:val="0018341C"/>
    <w:rsid w:val="00191AE0"/>
    <w:rsid w:val="0019235F"/>
    <w:rsid w:val="001929C0"/>
    <w:rsid w:val="00192C12"/>
    <w:rsid w:val="001935BB"/>
    <w:rsid w:val="00196F25"/>
    <w:rsid w:val="001B0D31"/>
    <w:rsid w:val="001B0F3B"/>
    <w:rsid w:val="001B1B34"/>
    <w:rsid w:val="001B25A0"/>
    <w:rsid w:val="001B4A99"/>
    <w:rsid w:val="001C25A3"/>
    <w:rsid w:val="001C7EC7"/>
    <w:rsid w:val="001D028E"/>
    <w:rsid w:val="001D2A0D"/>
    <w:rsid w:val="001D39A8"/>
    <w:rsid w:val="001E19C1"/>
    <w:rsid w:val="001E404F"/>
    <w:rsid w:val="001E6198"/>
    <w:rsid w:val="001E640E"/>
    <w:rsid w:val="001E6A76"/>
    <w:rsid w:val="001E6DEC"/>
    <w:rsid w:val="001E7341"/>
    <w:rsid w:val="001F0545"/>
    <w:rsid w:val="001F0F8C"/>
    <w:rsid w:val="001F2E52"/>
    <w:rsid w:val="001F533B"/>
    <w:rsid w:val="001F7881"/>
    <w:rsid w:val="00200F1B"/>
    <w:rsid w:val="00201297"/>
    <w:rsid w:val="00204669"/>
    <w:rsid w:val="00205511"/>
    <w:rsid w:val="00206E36"/>
    <w:rsid w:val="002101A0"/>
    <w:rsid w:val="00210E96"/>
    <w:rsid w:val="002134AE"/>
    <w:rsid w:val="00213A57"/>
    <w:rsid w:val="002142F5"/>
    <w:rsid w:val="00216779"/>
    <w:rsid w:val="00216819"/>
    <w:rsid w:val="00223574"/>
    <w:rsid w:val="0022562E"/>
    <w:rsid w:val="00227229"/>
    <w:rsid w:val="0023103C"/>
    <w:rsid w:val="00232593"/>
    <w:rsid w:val="00234695"/>
    <w:rsid w:val="002374B2"/>
    <w:rsid w:val="00241E00"/>
    <w:rsid w:val="00247830"/>
    <w:rsid w:val="00253EFC"/>
    <w:rsid w:val="002574F4"/>
    <w:rsid w:val="00260A30"/>
    <w:rsid w:val="0026215A"/>
    <w:rsid w:val="002623AD"/>
    <w:rsid w:val="00264FC7"/>
    <w:rsid w:val="00266399"/>
    <w:rsid w:val="00270044"/>
    <w:rsid w:val="0027745E"/>
    <w:rsid w:val="002802D6"/>
    <w:rsid w:val="0028479B"/>
    <w:rsid w:val="00290A5C"/>
    <w:rsid w:val="00293156"/>
    <w:rsid w:val="00293829"/>
    <w:rsid w:val="00295CCC"/>
    <w:rsid w:val="002A05AB"/>
    <w:rsid w:val="002A3905"/>
    <w:rsid w:val="002A42CE"/>
    <w:rsid w:val="002A45A7"/>
    <w:rsid w:val="002B300F"/>
    <w:rsid w:val="002B5519"/>
    <w:rsid w:val="002C5801"/>
    <w:rsid w:val="002C5BE4"/>
    <w:rsid w:val="002C620E"/>
    <w:rsid w:val="002C68F5"/>
    <w:rsid w:val="002D1C7D"/>
    <w:rsid w:val="002D2A36"/>
    <w:rsid w:val="002D2A85"/>
    <w:rsid w:val="002D3A8D"/>
    <w:rsid w:val="002E10CA"/>
    <w:rsid w:val="002E5345"/>
    <w:rsid w:val="002E7314"/>
    <w:rsid w:val="002F1D7E"/>
    <w:rsid w:val="002F7E93"/>
    <w:rsid w:val="00301A48"/>
    <w:rsid w:val="00302CB9"/>
    <w:rsid w:val="00305C6B"/>
    <w:rsid w:val="0030741E"/>
    <w:rsid w:val="00311E96"/>
    <w:rsid w:val="0031368A"/>
    <w:rsid w:val="00313896"/>
    <w:rsid w:val="00315617"/>
    <w:rsid w:val="00322DB6"/>
    <w:rsid w:val="00323513"/>
    <w:rsid w:val="003251BC"/>
    <w:rsid w:val="0032641D"/>
    <w:rsid w:val="003303FF"/>
    <w:rsid w:val="00330766"/>
    <w:rsid w:val="00330FD9"/>
    <w:rsid w:val="00332A2B"/>
    <w:rsid w:val="00332ED9"/>
    <w:rsid w:val="003412B4"/>
    <w:rsid w:val="003431E6"/>
    <w:rsid w:val="0034397F"/>
    <w:rsid w:val="003440F4"/>
    <w:rsid w:val="00344697"/>
    <w:rsid w:val="00346BC3"/>
    <w:rsid w:val="00357066"/>
    <w:rsid w:val="00360AE6"/>
    <w:rsid w:val="00365BA1"/>
    <w:rsid w:val="00373320"/>
    <w:rsid w:val="003768C2"/>
    <w:rsid w:val="003801E4"/>
    <w:rsid w:val="00392CD1"/>
    <w:rsid w:val="00394A86"/>
    <w:rsid w:val="003A3A66"/>
    <w:rsid w:val="003A4F1C"/>
    <w:rsid w:val="003A6221"/>
    <w:rsid w:val="003A7DCD"/>
    <w:rsid w:val="003B468F"/>
    <w:rsid w:val="003B6004"/>
    <w:rsid w:val="003C383A"/>
    <w:rsid w:val="003C5D2B"/>
    <w:rsid w:val="003C66C1"/>
    <w:rsid w:val="003D0DC3"/>
    <w:rsid w:val="003D1E30"/>
    <w:rsid w:val="003D237F"/>
    <w:rsid w:val="003D52AE"/>
    <w:rsid w:val="003E2782"/>
    <w:rsid w:val="003E47C7"/>
    <w:rsid w:val="003F006B"/>
    <w:rsid w:val="003F3CF0"/>
    <w:rsid w:val="003F3E43"/>
    <w:rsid w:val="003F424D"/>
    <w:rsid w:val="003F64F3"/>
    <w:rsid w:val="003F6E93"/>
    <w:rsid w:val="003F6ED7"/>
    <w:rsid w:val="003F7CE7"/>
    <w:rsid w:val="0040018C"/>
    <w:rsid w:val="004018DE"/>
    <w:rsid w:val="0040443C"/>
    <w:rsid w:val="0040543E"/>
    <w:rsid w:val="00405D3C"/>
    <w:rsid w:val="0041194E"/>
    <w:rsid w:val="00422A0B"/>
    <w:rsid w:val="004232B7"/>
    <w:rsid w:val="00424D4B"/>
    <w:rsid w:val="00425CEC"/>
    <w:rsid w:val="00432582"/>
    <w:rsid w:val="00432D2A"/>
    <w:rsid w:val="00433320"/>
    <w:rsid w:val="00433A62"/>
    <w:rsid w:val="004365C7"/>
    <w:rsid w:val="00441709"/>
    <w:rsid w:val="0045446D"/>
    <w:rsid w:val="00454571"/>
    <w:rsid w:val="004547A8"/>
    <w:rsid w:val="00454821"/>
    <w:rsid w:val="004574E8"/>
    <w:rsid w:val="00461F53"/>
    <w:rsid w:val="00462D28"/>
    <w:rsid w:val="004638F8"/>
    <w:rsid w:val="0046616C"/>
    <w:rsid w:val="0046626B"/>
    <w:rsid w:val="00466A72"/>
    <w:rsid w:val="004745AB"/>
    <w:rsid w:val="00477215"/>
    <w:rsid w:val="00480A12"/>
    <w:rsid w:val="00480F09"/>
    <w:rsid w:val="00482657"/>
    <w:rsid w:val="00493DD9"/>
    <w:rsid w:val="004947B1"/>
    <w:rsid w:val="004950E6"/>
    <w:rsid w:val="004973CE"/>
    <w:rsid w:val="00497B62"/>
    <w:rsid w:val="004A08C7"/>
    <w:rsid w:val="004A5CF6"/>
    <w:rsid w:val="004A5E6A"/>
    <w:rsid w:val="004A7D1B"/>
    <w:rsid w:val="004B2DC6"/>
    <w:rsid w:val="004B3204"/>
    <w:rsid w:val="004C140D"/>
    <w:rsid w:val="004C209E"/>
    <w:rsid w:val="004C3088"/>
    <w:rsid w:val="004C3577"/>
    <w:rsid w:val="004C5392"/>
    <w:rsid w:val="004C5F99"/>
    <w:rsid w:val="004C7B62"/>
    <w:rsid w:val="004D099E"/>
    <w:rsid w:val="004D1121"/>
    <w:rsid w:val="004D316F"/>
    <w:rsid w:val="004D34B2"/>
    <w:rsid w:val="004D51B7"/>
    <w:rsid w:val="004D6DAF"/>
    <w:rsid w:val="004E07F6"/>
    <w:rsid w:val="004E1316"/>
    <w:rsid w:val="004E3688"/>
    <w:rsid w:val="004E538D"/>
    <w:rsid w:val="004E554C"/>
    <w:rsid w:val="004F167F"/>
    <w:rsid w:val="004F2A04"/>
    <w:rsid w:val="004F7A6D"/>
    <w:rsid w:val="004F7A9C"/>
    <w:rsid w:val="004F7B70"/>
    <w:rsid w:val="00501472"/>
    <w:rsid w:val="005016DD"/>
    <w:rsid w:val="005023D3"/>
    <w:rsid w:val="00505D4D"/>
    <w:rsid w:val="00506B51"/>
    <w:rsid w:val="0051143D"/>
    <w:rsid w:val="0052162F"/>
    <w:rsid w:val="00522F19"/>
    <w:rsid w:val="005244DD"/>
    <w:rsid w:val="005248AC"/>
    <w:rsid w:val="005264F3"/>
    <w:rsid w:val="00537138"/>
    <w:rsid w:val="0054011A"/>
    <w:rsid w:val="00540443"/>
    <w:rsid w:val="00546569"/>
    <w:rsid w:val="00556202"/>
    <w:rsid w:val="00556908"/>
    <w:rsid w:val="00556BFD"/>
    <w:rsid w:val="005621C1"/>
    <w:rsid w:val="00562566"/>
    <w:rsid w:val="00567241"/>
    <w:rsid w:val="005711C8"/>
    <w:rsid w:val="0057443D"/>
    <w:rsid w:val="00577B3C"/>
    <w:rsid w:val="005829FC"/>
    <w:rsid w:val="005831DB"/>
    <w:rsid w:val="00587CF9"/>
    <w:rsid w:val="00592CE3"/>
    <w:rsid w:val="00592CF7"/>
    <w:rsid w:val="00595FE6"/>
    <w:rsid w:val="005A0401"/>
    <w:rsid w:val="005B2315"/>
    <w:rsid w:val="005C22A6"/>
    <w:rsid w:val="005C568E"/>
    <w:rsid w:val="005D01A7"/>
    <w:rsid w:val="005D3734"/>
    <w:rsid w:val="005E0C59"/>
    <w:rsid w:val="005E25EB"/>
    <w:rsid w:val="005E2A18"/>
    <w:rsid w:val="005E7E0A"/>
    <w:rsid w:val="005F6B0F"/>
    <w:rsid w:val="00600062"/>
    <w:rsid w:val="00613E8D"/>
    <w:rsid w:val="00616E4B"/>
    <w:rsid w:val="00620725"/>
    <w:rsid w:val="00627611"/>
    <w:rsid w:val="006313A3"/>
    <w:rsid w:val="00634704"/>
    <w:rsid w:val="0063503E"/>
    <w:rsid w:val="0063541B"/>
    <w:rsid w:val="00636E59"/>
    <w:rsid w:val="00637EF5"/>
    <w:rsid w:val="0064150F"/>
    <w:rsid w:val="00642523"/>
    <w:rsid w:val="00643301"/>
    <w:rsid w:val="00645B85"/>
    <w:rsid w:val="006539CA"/>
    <w:rsid w:val="006549C1"/>
    <w:rsid w:val="006655F0"/>
    <w:rsid w:val="00665FF8"/>
    <w:rsid w:val="00666558"/>
    <w:rsid w:val="00667AE4"/>
    <w:rsid w:val="00670911"/>
    <w:rsid w:val="00671163"/>
    <w:rsid w:val="006772E6"/>
    <w:rsid w:val="00677671"/>
    <w:rsid w:val="00681684"/>
    <w:rsid w:val="00683C3A"/>
    <w:rsid w:val="00685379"/>
    <w:rsid w:val="00685A3D"/>
    <w:rsid w:val="006939DC"/>
    <w:rsid w:val="00694D65"/>
    <w:rsid w:val="006973D4"/>
    <w:rsid w:val="006A18F7"/>
    <w:rsid w:val="006A37A8"/>
    <w:rsid w:val="006B0DE6"/>
    <w:rsid w:val="006B28FC"/>
    <w:rsid w:val="006B41B6"/>
    <w:rsid w:val="006B475B"/>
    <w:rsid w:val="006B56AD"/>
    <w:rsid w:val="006B7A53"/>
    <w:rsid w:val="006C5510"/>
    <w:rsid w:val="006D1B4D"/>
    <w:rsid w:val="006D5B77"/>
    <w:rsid w:val="006E12BD"/>
    <w:rsid w:val="006E6D37"/>
    <w:rsid w:val="006F4145"/>
    <w:rsid w:val="006F4F41"/>
    <w:rsid w:val="006F53FF"/>
    <w:rsid w:val="007013D2"/>
    <w:rsid w:val="00703DD2"/>
    <w:rsid w:val="007107B3"/>
    <w:rsid w:val="00713F3C"/>
    <w:rsid w:val="00716DF6"/>
    <w:rsid w:val="007208AB"/>
    <w:rsid w:val="00721049"/>
    <w:rsid w:val="007217EB"/>
    <w:rsid w:val="00730526"/>
    <w:rsid w:val="00730716"/>
    <w:rsid w:val="0073128E"/>
    <w:rsid w:val="007317BB"/>
    <w:rsid w:val="007329E3"/>
    <w:rsid w:val="0073331A"/>
    <w:rsid w:val="0073549B"/>
    <w:rsid w:val="0074082F"/>
    <w:rsid w:val="00742EE0"/>
    <w:rsid w:val="007444F5"/>
    <w:rsid w:val="00757FCD"/>
    <w:rsid w:val="00766798"/>
    <w:rsid w:val="00767295"/>
    <w:rsid w:val="007701E0"/>
    <w:rsid w:val="0077075E"/>
    <w:rsid w:val="007724E2"/>
    <w:rsid w:val="00772E1C"/>
    <w:rsid w:val="00777161"/>
    <w:rsid w:val="007800D3"/>
    <w:rsid w:val="007810A2"/>
    <w:rsid w:val="00782BC8"/>
    <w:rsid w:val="0078446E"/>
    <w:rsid w:val="00790837"/>
    <w:rsid w:val="00791DE4"/>
    <w:rsid w:val="00795665"/>
    <w:rsid w:val="00796687"/>
    <w:rsid w:val="00796A54"/>
    <w:rsid w:val="00797D0E"/>
    <w:rsid w:val="007A40BD"/>
    <w:rsid w:val="007B3CC9"/>
    <w:rsid w:val="007B5F08"/>
    <w:rsid w:val="007B7FD9"/>
    <w:rsid w:val="007D1F7C"/>
    <w:rsid w:val="007D2DF5"/>
    <w:rsid w:val="007D4E1C"/>
    <w:rsid w:val="007D6166"/>
    <w:rsid w:val="007D62E7"/>
    <w:rsid w:val="007D79A1"/>
    <w:rsid w:val="007E01D7"/>
    <w:rsid w:val="007E1853"/>
    <w:rsid w:val="007E2C9A"/>
    <w:rsid w:val="007E4C27"/>
    <w:rsid w:val="007F0DD9"/>
    <w:rsid w:val="007F66FD"/>
    <w:rsid w:val="007F7A65"/>
    <w:rsid w:val="008019A2"/>
    <w:rsid w:val="008020A8"/>
    <w:rsid w:val="00803056"/>
    <w:rsid w:val="0080371B"/>
    <w:rsid w:val="00803C7F"/>
    <w:rsid w:val="00803EA0"/>
    <w:rsid w:val="00804133"/>
    <w:rsid w:val="0080417A"/>
    <w:rsid w:val="00807A56"/>
    <w:rsid w:val="00810CC8"/>
    <w:rsid w:val="00820E17"/>
    <w:rsid w:val="00823FB0"/>
    <w:rsid w:val="00827CB2"/>
    <w:rsid w:val="0083006D"/>
    <w:rsid w:val="0083063A"/>
    <w:rsid w:val="00830F1F"/>
    <w:rsid w:val="00832DBD"/>
    <w:rsid w:val="008334F7"/>
    <w:rsid w:val="00835229"/>
    <w:rsid w:val="008355AF"/>
    <w:rsid w:val="00837D8B"/>
    <w:rsid w:val="0084054F"/>
    <w:rsid w:val="00841FB8"/>
    <w:rsid w:val="00842003"/>
    <w:rsid w:val="0084242D"/>
    <w:rsid w:val="00847E63"/>
    <w:rsid w:val="00850811"/>
    <w:rsid w:val="00850A5D"/>
    <w:rsid w:val="00860711"/>
    <w:rsid w:val="00863355"/>
    <w:rsid w:val="00863DDF"/>
    <w:rsid w:val="0086513B"/>
    <w:rsid w:val="00866470"/>
    <w:rsid w:val="00867A3E"/>
    <w:rsid w:val="00874CEF"/>
    <w:rsid w:val="0087647D"/>
    <w:rsid w:val="008829C3"/>
    <w:rsid w:val="00887100"/>
    <w:rsid w:val="00891B3C"/>
    <w:rsid w:val="008961FA"/>
    <w:rsid w:val="008A14E1"/>
    <w:rsid w:val="008A3613"/>
    <w:rsid w:val="008A4CB3"/>
    <w:rsid w:val="008B06C0"/>
    <w:rsid w:val="008B37DB"/>
    <w:rsid w:val="008B3FB8"/>
    <w:rsid w:val="008B77C4"/>
    <w:rsid w:val="008C1585"/>
    <w:rsid w:val="008C31C1"/>
    <w:rsid w:val="008C524D"/>
    <w:rsid w:val="008D27F4"/>
    <w:rsid w:val="008D3004"/>
    <w:rsid w:val="008D3B94"/>
    <w:rsid w:val="008D6B2E"/>
    <w:rsid w:val="008E46CE"/>
    <w:rsid w:val="008E6403"/>
    <w:rsid w:val="008E66AB"/>
    <w:rsid w:val="008E7228"/>
    <w:rsid w:val="008E767F"/>
    <w:rsid w:val="008E7F89"/>
    <w:rsid w:val="008F0206"/>
    <w:rsid w:val="008F2766"/>
    <w:rsid w:val="008F3A36"/>
    <w:rsid w:val="008F5880"/>
    <w:rsid w:val="0090076E"/>
    <w:rsid w:val="009145DF"/>
    <w:rsid w:val="00914A32"/>
    <w:rsid w:val="00917F0B"/>
    <w:rsid w:val="00926955"/>
    <w:rsid w:val="00926B1A"/>
    <w:rsid w:val="00930F18"/>
    <w:rsid w:val="0093696C"/>
    <w:rsid w:val="00940E4C"/>
    <w:rsid w:val="00944BC7"/>
    <w:rsid w:val="00944BD6"/>
    <w:rsid w:val="00945B0A"/>
    <w:rsid w:val="00945F53"/>
    <w:rsid w:val="00951F0B"/>
    <w:rsid w:val="009540D1"/>
    <w:rsid w:val="0096105A"/>
    <w:rsid w:val="009707FE"/>
    <w:rsid w:val="00973D52"/>
    <w:rsid w:val="009856FD"/>
    <w:rsid w:val="00985B35"/>
    <w:rsid w:val="009A2E91"/>
    <w:rsid w:val="009B0396"/>
    <w:rsid w:val="009B109D"/>
    <w:rsid w:val="009C4E1A"/>
    <w:rsid w:val="009C5703"/>
    <w:rsid w:val="009C6A4A"/>
    <w:rsid w:val="009D0F9F"/>
    <w:rsid w:val="009E0BEC"/>
    <w:rsid w:val="009E7656"/>
    <w:rsid w:val="009F1F5F"/>
    <w:rsid w:val="009F49D3"/>
    <w:rsid w:val="00A01B2E"/>
    <w:rsid w:val="00A02FC8"/>
    <w:rsid w:val="00A10D3D"/>
    <w:rsid w:val="00A10ED8"/>
    <w:rsid w:val="00A12AC5"/>
    <w:rsid w:val="00A13967"/>
    <w:rsid w:val="00A13A18"/>
    <w:rsid w:val="00A15BDA"/>
    <w:rsid w:val="00A204C9"/>
    <w:rsid w:val="00A20823"/>
    <w:rsid w:val="00A228F9"/>
    <w:rsid w:val="00A32192"/>
    <w:rsid w:val="00A342B0"/>
    <w:rsid w:val="00A409F9"/>
    <w:rsid w:val="00A522EB"/>
    <w:rsid w:val="00A57A00"/>
    <w:rsid w:val="00A57FB3"/>
    <w:rsid w:val="00A664F4"/>
    <w:rsid w:val="00A66B70"/>
    <w:rsid w:val="00A74630"/>
    <w:rsid w:val="00A74E4E"/>
    <w:rsid w:val="00A76281"/>
    <w:rsid w:val="00A862E3"/>
    <w:rsid w:val="00A9084F"/>
    <w:rsid w:val="00A943A4"/>
    <w:rsid w:val="00A956E8"/>
    <w:rsid w:val="00A9641E"/>
    <w:rsid w:val="00AA0488"/>
    <w:rsid w:val="00AA1881"/>
    <w:rsid w:val="00AA2E18"/>
    <w:rsid w:val="00AB06F5"/>
    <w:rsid w:val="00AB1738"/>
    <w:rsid w:val="00AB5973"/>
    <w:rsid w:val="00AB65CD"/>
    <w:rsid w:val="00AC4FCD"/>
    <w:rsid w:val="00AC6917"/>
    <w:rsid w:val="00AD7695"/>
    <w:rsid w:val="00AD7A96"/>
    <w:rsid w:val="00AE396D"/>
    <w:rsid w:val="00AE7B14"/>
    <w:rsid w:val="00AF0932"/>
    <w:rsid w:val="00AF2E9C"/>
    <w:rsid w:val="00AF2F25"/>
    <w:rsid w:val="00AF3AE4"/>
    <w:rsid w:val="00AF5E5A"/>
    <w:rsid w:val="00AF60DE"/>
    <w:rsid w:val="00B1710D"/>
    <w:rsid w:val="00B22C40"/>
    <w:rsid w:val="00B252F6"/>
    <w:rsid w:val="00B32859"/>
    <w:rsid w:val="00B34176"/>
    <w:rsid w:val="00B362EB"/>
    <w:rsid w:val="00B37149"/>
    <w:rsid w:val="00B37B4E"/>
    <w:rsid w:val="00B41411"/>
    <w:rsid w:val="00B41AB0"/>
    <w:rsid w:val="00B438DF"/>
    <w:rsid w:val="00B46E1E"/>
    <w:rsid w:val="00B47C37"/>
    <w:rsid w:val="00B513F9"/>
    <w:rsid w:val="00B53DC1"/>
    <w:rsid w:val="00B565B6"/>
    <w:rsid w:val="00B56EDB"/>
    <w:rsid w:val="00B6093A"/>
    <w:rsid w:val="00B62AF9"/>
    <w:rsid w:val="00B63B14"/>
    <w:rsid w:val="00B64758"/>
    <w:rsid w:val="00B67441"/>
    <w:rsid w:val="00B67A67"/>
    <w:rsid w:val="00B81EAF"/>
    <w:rsid w:val="00B86C64"/>
    <w:rsid w:val="00B877F7"/>
    <w:rsid w:val="00B91819"/>
    <w:rsid w:val="00B9576B"/>
    <w:rsid w:val="00B958BA"/>
    <w:rsid w:val="00B96610"/>
    <w:rsid w:val="00B979B8"/>
    <w:rsid w:val="00BA1B63"/>
    <w:rsid w:val="00BA2A49"/>
    <w:rsid w:val="00BA3239"/>
    <w:rsid w:val="00BA5AE2"/>
    <w:rsid w:val="00BB502C"/>
    <w:rsid w:val="00BB6294"/>
    <w:rsid w:val="00BB6E8B"/>
    <w:rsid w:val="00BC1BCE"/>
    <w:rsid w:val="00BC2B6E"/>
    <w:rsid w:val="00BC663D"/>
    <w:rsid w:val="00BD07C1"/>
    <w:rsid w:val="00BD10DC"/>
    <w:rsid w:val="00BD3D2C"/>
    <w:rsid w:val="00BD5E80"/>
    <w:rsid w:val="00BE2704"/>
    <w:rsid w:val="00BE54A7"/>
    <w:rsid w:val="00BE72D2"/>
    <w:rsid w:val="00BF0494"/>
    <w:rsid w:val="00BF3463"/>
    <w:rsid w:val="00BF55E8"/>
    <w:rsid w:val="00BF57EF"/>
    <w:rsid w:val="00BF758B"/>
    <w:rsid w:val="00C01E86"/>
    <w:rsid w:val="00C04F29"/>
    <w:rsid w:val="00C05900"/>
    <w:rsid w:val="00C06F53"/>
    <w:rsid w:val="00C10796"/>
    <w:rsid w:val="00C16C7C"/>
    <w:rsid w:val="00C237BE"/>
    <w:rsid w:val="00C23D35"/>
    <w:rsid w:val="00C27A04"/>
    <w:rsid w:val="00C3000A"/>
    <w:rsid w:val="00C33980"/>
    <w:rsid w:val="00C36461"/>
    <w:rsid w:val="00C37F20"/>
    <w:rsid w:val="00C41586"/>
    <w:rsid w:val="00C44280"/>
    <w:rsid w:val="00C4506F"/>
    <w:rsid w:val="00C516F6"/>
    <w:rsid w:val="00C53A81"/>
    <w:rsid w:val="00C55DEF"/>
    <w:rsid w:val="00C561D6"/>
    <w:rsid w:val="00C56738"/>
    <w:rsid w:val="00C57BFB"/>
    <w:rsid w:val="00C61229"/>
    <w:rsid w:val="00C613F8"/>
    <w:rsid w:val="00C62E6A"/>
    <w:rsid w:val="00C62FFA"/>
    <w:rsid w:val="00C6639B"/>
    <w:rsid w:val="00C66E66"/>
    <w:rsid w:val="00C70447"/>
    <w:rsid w:val="00C743F2"/>
    <w:rsid w:val="00C74AC5"/>
    <w:rsid w:val="00C75CDA"/>
    <w:rsid w:val="00C768CC"/>
    <w:rsid w:val="00C769B9"/>
    <w:rsid w:val="00C80C22"/>
    <w:rsid w:val="00C85728"/>
    <w:rsid w:val="00C90620"/>
    <w:rsid w:val="00C94399"/>
    <w:rsid w:val="00C94479"/>
    <w:rsid w:val="00C96F26"/>
    <w:rsid w:val="00CA2A19"/>
    <w:rsid w:val="00CA7425"/>
    <w:rsid w:val="00CC18C7"/>
    <w:rsid w:val="00CC277F"/>
    <w:rsid w:val="00CC3EE8"/>
    <w:rsid w:val="00CC4662"/>
    <w:rsid w:val="00CC5265"/>
    <w:rsid w:val="00CC5644"/>
    <w:rsid w:val="00CD16B5"/>
    <w:rsid w:val="00CE7DE7"/>
    <w:rsid w:val="00CF1B35"/>
    <w:rsid w:val="00CF1D24"/>
    <w:rsid w:val="00CF4C37"/>
    <w:rsid w:val="00D01F58"/>
    <w:rsid w:val="00D02D47"/>
    <w:rsid w:val="00D055F5"/>
    <w:rsid w:val="00D07124"/>
    <w:rsid w:val="00D0744D"/>
    <w:rsid w:val="00D161CD"/>
    <w:rsid w:val="00D165F4"/>
    <w:rsid w:val="00D1728A"/>
    <w:rsid w:val="00D251DD"/>
    <w:rsid w:val="00D270CC"/>
    <w:rsid w:val="00D33296"/>
    <w:rsid w:val="00D35A37"/>
    <w:rsid w:val="00D35CE1"/>
    <w:rsid w:val="00D407D2"/>
    <w:rsid w:val="00D43D38"/>
    <w:rsid w:val="00D4779D"/>
    <w:rsid w:val="00D529B1"/>
    <w:rsid w:val="00D5360A"/>
    <w:rsid w:val="00D621ED"/>
    <w:rsid w:val="00D62958"/>
    <w:rsid w:val="00D66BCF"/>
    <w:rsid w:val="00D66D14"/>
    <w:rsid w:val="00D71809"/>
    <w:rsid w:val="00D7207C"/>
    <w:rsid w:val="00D72938"/>
    <w:rsid w:val="00D73155"/>
    <w:rsid w:val="00D76114"/>
    <w:rsid w:val="00D862A3"/>
    <w:rsid w:val="00D9321F"/>
    <w:rsid w:val="00D9507F"/>
    <w:rsid w:val="00D96107"/>
    <w:rsid w:val="00D97825"/>
    <w:rsid w:val="00DA14D8"/>
    <w:rsid w:val="00DA45F7"/>
    <w:rsid w:val="00DA4C63"/>
    <w:rsid w:val="00DA5505"/>
    <w:rsid w:val="00DA5946"/>
    <w:rsid w:val="00DA73E6"/>
    <w:rsid w:val="00DB2CAC"/>
    <w:rsid w:val="00DB7216"/>
    <w:rsid w:val="00DB7DDB"/>
    <w:rsid w:val="00DC087F"/>
    <w:rsid w:val="00DC69EE"/>
    <w:rsid w:val="00DC6EB5"/>
    <w:rsid w:val="00DC7EFA"/>
    <w:rsid w:val="00DD2E38"/>
    <w:rsid w:val="00DD54E1"/>
    <w:rsid w:val="00DD7CF9"/>
    <w:rsid w:val="00DE152F"/>
    <w:rsid w:val="00DE3DE1"/>
    <w:rsid w:val="00DE48E6"/>
    <w:rsid w:val="00DE63B1"/>
    <w:rsid w:val="00DF054B"/>
    <w:rsid w:val="00DF07B0"/>
    <w:rsid w:val="00DF094B"/>
    <w:rsid w:val="00DF5505"/>
    <w:rsid w:val="00E03BD9"/>
    <w:rsid w:val="00E04D0B"/>
    <w:rsid w:val="00E04F4A"/>
    <w:rsid w:val="00E06C04"/>
    <w:rsid w:val="00E15F69"/>
    <w:rsid w:val="00E1616B"/>
    <w:rsid w:val="00E16758"/>
    <w:rsid w:val="00E17763"/>
    <w:rsid w:val="00E179B1"/>
    <w:rsid w:val="00E20A7F"/>
    <w:rsid w:val="00E22592"/>
    <w:rsid w:val="00E232AF"/>
    <w:rsid w:val="00E232C9"/>
    <w:rsid w:val="00E258D5"/>
    <w:rsid w:val="00E310BB"/>
    <w:rsid w:val="00E31665"/>
    <w:rsid w:val="00E361E2"/>
    <w:rsid w:val="00E3677A"/>
    <w:rsid w:val="00E4216C"/>
    <w:rsid w:val="00E44F7D"/>
    <w:rsid w:val="00E454FC"/>
    <w:rsid w:val="00E51B39"/>
    <w:rsid w:val="00E57AD2"/>
    <w:rsid w:val="00E60238"/>
    <w:rsid w:val="00E61DD1"/>
    <w:rsid w:val="00E63E25"/>
    <w:rsid w:val="00E666B2"/>
    <w:rsid w:val="00E714C9"/>
    <w:rsid w:val="00E72625"/>
    <w:rsid w:val="00E72D07"/>
    <w:rsid w:val="00E730C8"/>
    <w:rsid w:val="00E75E8D"/>
    <w:rsid w:val="00E77733"/>
    <w:rsid w:val="00E77C7E"/>
    <w:rsid w:val="00E86CF5"/>
    <w:rsid w:val="00E91304"/>
    <w:rsid w:val="00E92118"/>
    <w:rsid w:val="00E94ADF"/>
    <w:rsid w:val="00E95607"/>
    <w:rsid w:val="00E958FB"/>
    <w:rsid w:val="00E965CE"/>
    <w:rsid w:val="00E9719B"/>
    <w:rsid w:val="00EA16DE"/>
    <w:rsid w:val="00EA1C93"/>
    <w:rsid w:val="00EA521E"/>
    <w:rsid w:val="00EA5FB7"/>
    <w:rsid w:val="00EA6B1E"/>
    <w:rsid w:val="00EB332A"/>
    <w:rsid w:val="00EC1CBD"/>
    <w:rsid w:val="00EC26EC"/>
    <w:rsid w:val="00EC59B2"/>
    <w:rsid w:val="00EC5CE0"/>
    <w:rsid w:val="00ED1EA7"/>
    <w:rsid w:val="00ED3DC8"/>
    <w:rsid w:val="00EE0FAD"/>
    <w:rsid w:val="00EE2A80"/>
    <w:rsid w:val="00EE4AE8"/>
    <w:rsid w:val="00EF03EC"/>
    <w:rsid w:val="00EF2357"/>
    <w:rsid w:val="00EF5903"/>
    <w:rsid w:val="00F046E9"/>
    <w:rsid w:val="00F05CAE"/>
    <w:rsid w:val="00F12634"/>
    <w:rsid w:val="00F20D52"/>
    <w:rsid w:val="00F21930"/>
    <w:rsid w:val="00F27A54"/>
    <w:rsid w:val="00F30CFC"/>
    <w:rsid w:val="00F31319"/>
    <w:rsid w:val="00F328EA"/>
    <w:rsid w:val="00F33A30"/>
    <w:rsid w:val="00F36DE7"/>
    <w:rsid w:val="00F4224E"/>
    <w:rsid w:val="00F42F7F"/>
    <w:rsid w:val="00F43650"/>
    <w:rsid w:val="00F47A58"/>
    <w:rsid w:val="00F50995"/>
    <w:rsid w:val="00F50B59"/>
    <w:rsid w:val="00F514FD"/>
    <w:rsid w:val="00F517EE"/>
    <w:rsid w:val="00F52B56"/>
    <w:rsid w:val="00F543FC"/>
    <w:rsid w:val="00F5498A"/>
    <w:rsid w:val="00F5623C"/>
    <w:rsid w:val="00F608D4"/>
    <w:rsid w:val="00F60ED6"/>
    <w:rsid w:val="00F6262B"/>
    <w:rsid w:val="00F62A72"/>
    <w:rsid w:val="00F62D6A"/>
    <w:rsid w:val="00F63F25"/>
    <w:rsid w:val="00F70D6B"/>
    <w:rsid w:val="00F82740"/>
    <w:rsid w:val="00F85B4B"/>
    <w:rsid w:val="00F90BCF"/>
    <w:rsid w:val="00F922C1"/>
    <w:rsid w:val="00F96130"/>
    <w:rsid w:val="00F96F63"/>
    <w:rsid w:val="00FA0BDB"/>
    <w:rsid w:val="00FA50EF"/>
    <w:rsid w:val="00FA7DB6"/>
    <w:rsid w:val="00FB41C4"/>
    <w:rsid w:val="00FB5848"/>
    <w:rsid w:val="00FB7D8B"/>
    <w:rsid w:val="00FC037C"/>
    <w:rsid w:val="00FC2531"/>
    <w:rsid w:val="00FC328A"/>
    <w:rsid w:val="00FD1F69"/>
    <w:rsid w:val="00FE4260"/>
    <w:rsid w:val="00FE502F"/>
    <w:rsid w:val="00FE5C6B"/>
    <w:rsid w:val="00FE69FB"/>
    <w:rsid w:val="00FF0A83"/>
    <w:rsid w:val="00FF48D0"/>
    <w:rsid w:val="00FF6F23"/>
    <w:rsid w:val="00FF72C7"/>
    <w:rsid w:val="0183471B"/>
    <w:rsid w:val="018F6FF6"/>
    <w:rsid w:val="0194580F"/>
    <w:rsid w:val="01DF234E"/>
    <w:rsid w:val="01FE2A5F"/>
    <w:rsid w:val="024D3A39"/>
    <w:rsid w:val="029022E9"/>
    <w:rsid w:val="02B860DA"/>
    <w:rsid w:val="02CA338A"/>
    <w:rsid w:val="02D919A5"/>
    <w:rsid w:val="030D6A19"/>
    <w:rsid w:val="03145696"/>
    <w:rsid w:val="03262109"/>
    <w:rsid w:val="036E2B7C"/>
    <w:rsid w:val="039F6705"/>
    <w:rsid w:val="03A16066"/>
    <w:rsid w:val="03C056AB"/>
    <w:rsid w:val="03CF27EE"/>
    <w:rsid w:val="042562F2"/>
    <w:rsid w:val="049D753D"/>
    <w:rsid w:val="056D1CAF"/>
    <w:rsid w:val="05C4795A"/>
    <w:rsid w:val="06C872ED"/>
    <w:rsid w:val="074622A6"/>
    <w:rsid w:val="080675D1"/>
    <w:rsid w:val="08493428"/>
    <w:rsid w:val="08FC20B4"/>
    <w:rsid w:val="090E444C"/>
    <w:rsid w:val="0BD00EA4"/>
    <w:rsid w:val="0C052ACC"/>
    <w:rsid w:val="0C234BE8"/>
    <w:rsid w:val="0CAC1C74"/>
    <w:rsid w:val="0DB40B5D"/>
    <w:rsid w:val="0E572EBD"/>
    <w:rsid w:val="11585819"/>
    <w:rsid w:val="119B5820"/>
    <w:rsid w:val="129541D6"/>
    <w:rsid w:val="129D55E6"/>
    <w:rsid w:val="12BB1854"/>
    <w:rsid w:val="13283EA6"/>
    <w:rsid w:val="13505416"/>
    <w:rsid w:val="145B2374"/>
    <w:rsid w:val="14E6514D"/>
    <w:rsid w:val="151C103C"/>
    <w:rsid w:val="151E3C14"/>
    <w:rsid w:val="15A147AA"/>
    <w:rsid w:val="16FF0E0B"/>
    <w:rsid w:val="16FF1ED8"/>
    <w:rsid w:val="1730140C"/>
    <w:rsid w:val="17413672"/>
    <w:rsid w:val="176B38BE"/>
    <w:rsid w:val="17737F37"/>
    <w:rsid w:val="179C2047"/>
    <w:rsid w:val="17AF2E7C"/>
    <w:rsid w:val="17B15653"/>
    <w:rsid w:val="17B25A4A"/>
    <w:rsid w:val="182239AE"/>
    <w:rsid w:val="18490C94"/>
    <w:rsid w:val="1857077E"/>
    <w:rsid w:val="190309F4"/>
    <w:rsid w:val="19985C97"/>
    <w:rsid w:val="19BF439F"/>
    <w:rsid w:val="1A1609D8"/>
    <w:rsid w:val="1A526B59"/>
    <w:rsid w:val="1AEE2BCE"/>
    <w:rsid w:val="1B5D3C10"/>
    <w:rsid w:val="1BE4203B"/>
    <w:rsid w:val="1C5509FD"/>
    <w:rsid w:val="1C7F1B41"/>
    <w:rsid w:val="1DAF445B"/>
    <w:rsid w:val="1EA87453"/>
    <w:rsid w:val="1F0113E4"/>
    <w:rsid w:val="1F2A4A94"/>
    <w:rsid w:val="1F425C09"/>
    <w:rsid w:val="1FA732CB"/>
    <w:rsid w:val="1FCA3E99"/>
    <w:rsid w:val="20CD6717"/>
    <w:rsid w:val="20D61309"/>
    <w:rsid w:val="21DE0D7C"/>
    <w:rsid w:val="22D379A2"/>
    <w:rsid w:val="2314238C"/>
    <w:rsid w:val="236738D7"/>
    <w:rsid w:val="239A7A8B"/>
    <w:rsid w:val="23B23CDB"/>
    <w:rsid w:val="243314A4"/>
    <w:rsid w:val="245A5B95"/>
    <w:rsid w:val="246704B9"/>
    <w:rsid w:val="24A009A1"/>
    <w:rsid w:val="24D175BF"/>
    <w:rsid w:val="24D5093D"/>
    <w:rsid w:val="25D166AB"/>
    <w:rsid w:val="2626485E"/>
    <w:rsid w:val="265B16C2"/>
    <w:rsid w:val="2661791A"/>
    <w:rsid w:val="26C94C25"/>
    <w:rsid w:val="26E655F9"/>
    <w:rsid w:val="27087DD6"/>
    <w:rsid w:val="276F3D48"/>
    <w:rsid w:val="27D357A9"/>
    <w:rsid w:val="27EF514B"/>
    <w:rsid w:val="28570415"/>
    <w:rsid w:val="28845D3A"/>
    <w:rsid w:val="29053545"/>
    <w:rsid w:val="29395CDA"/>
    <w:rsid w:val="298709AC"/>
    <w:rsid w:val="2A027DAD"/>
    <w:rsid w:val="2ADF73AE"/>
    <w:rsid w:val="2C1B4564"/>
    <w:rsid w:val="2C7A7840"/>
    <w:rsid w:val="2C954A43"/>
    <w:rsid w:val="2CB147F7"/>
    <w:rsid w:val="2D473668"/>
    <w:rsid w:val="2D9F1B97"/>
    <w:rsid w:val="2DEB4F09"/>
    <w:rsid w:val="2F2C3886"/>
    <w:rsid w:val="2F7B616C"/>
    <w:rsid w:val="2FA66A50"/>
    <w:rsid w:val="2FED0149"/>
    <w:rsid w:val="30082D5A"/>
    <w:rsid w:val="30267E2B"/>
    <w:rsid w:val="3082542D"/>
    <w:rsid w:val="309039D0"/>
    <w:rsid w:val="30994F2E"/>
    <w:rsid w:val="30EA2182"/>
    <w:rsid w:val="313E7EA4"/>
    <w:rsid w:val="31791560"/>
    <w:rsid w:val="31831C64"/>
    <w:rsid w:val="32123758"/>
    <w:rsid w:val="32282728"/>
    <w:rsid w:val="3248754C"/>
    <w:rsid w:val="32A95AB9"/>
    <w:rsid w:val="3347697D"/>
    <w:rsid w:val="33811449"/>
    <w:rsid w:val="33B74927"/>
    <w:rsid w:val="34535B83"/>
    <w:rsid w:val="34755D82"/>
    <w:rsid w:val="34CC1F5E"/>
    <w:rsid w:val="35896D4F"/>
    <w:rsid w:val="35C90284"/>
    <w:rsid w:val="35ED0D7B"/>
    <w:rsid w:val="36435468"/>
    <w:rsid w:val="36CF3A03"/>
    <w:rsid w:val="371E1684"/>
    <w:rsid w:val="37FD4EDF"/>
    <w:rsid w:val="382411AF"/>
    <w:rsid w:val="383823E8"/>
    <w:rsid w:val="392A5E71"/>
    <w:rsid w:val="39733DB4"/>
    <w:rsid w:val="398D3E61"/>
    <w:rsid w:val="3A30079E"/>
    <w:rsid w:val="3A6850F2"/>
    <w:rsid w:val="3AA125ED"/>
    <w:rsid w:val="3AF5328A"/>
    <w:rsid w:val="3B5D3037"/>
    <w:rsid w:val="3BDA44F6"/>
    <w:rsid w:val="3C1A3945"/>
    <w:rsid w:val="3C812256"/>
    <w:rsid w:val="3D3D58E4"/>
    <w:rsid w:val="3D7538D9"/>
    <w:rsid w:val="3D8B7B14"/>
    <w:rsid w:val="3DF60F3F"/>
    <w:rsid w:val="3E4637F6"/>
    <w:rsid w:val="3E9B3825"/>
    <w:rsid w:val="3ED03198"/>
    <w:rsid w:val="3ED24446"/>
    <w:rsid w:val="400A08DD"/>
    <w:rsid w:val="401B6431"/>
    <w:rsid w:val="402E1E74"/>
    <w:rsid w:val="4086437F"/>
    <w:rsid w:val="4096460B"/>
    <w:rsid w:val="40A9402E"/>
    <w:rsid w:val="41800A72"/>
    <w:rsid w:val="41E44DB1"/>
    <w:rsid w:val="41E95BB4"/>
    <w:rsid w:val="421B4467"/>
    <w:rsid w:val="429919E2"/>
    <w:rsid w:val="42B047D4"/>
    <w:rsid w:val="43070A3B"/>
    <w:rsid w:val="430D7168"/>
    <w:rsid w:val="43236198"/>
    <w:rsid w:val="433E4E5A"/>
    <w:rsid w:val="437D4155"/>
    <w:rsid w:val="43F01374"/>
    <w:rsid w:val="44067272"/>
    <w:rsid w:val="448F1E18"/>
    <w:rsid w:val="44AE280B"/>
    <w:rsid w:val="44F052A7"/>
    <w:rsid w:val="457F7CF2"/>
    <w:rsid w:val="45C30F00"/>
    <w:rsid w:val="462748FF"/>
    <w:rsid w:val="482B7ED8"/>
    <w:rsid w:val="484F07D3"/>
    <w:rsid w:val="490A7511"/>
    <w:rsid w:val="49486B9A"/>
    <w:rsid w:val="4A5116B6"/>
    <w:rsid w:val="4A5919BC"/>
    <w:rsid w:val="4A653907"/>
    <w:rsid w:val="4B193A69"/>
    <w:rsid w:val="4C42455C"/>
    <w:rsid w:val="4C6A5F0A"/>
    <w:rsid w:val="4CA83D08"/>
    <w:rsid w:val="4CE706C9"/>
    <w:rsid w:val="4D0063CE"/>
    <w:rsid w:val="4D9777DF"/>
    <w:rsid w:val="4DE5582E"/>
    <w:rsid w:val="4E20391A"/>
    <w:rsid w:val="4E500017"/>
    <w:rsid w:val="4E7A3394"/>
    <w:rsid w:val="4F1F4F93"/>
    <w:rsid w:val="4FBF48CD"/>
    <w:rsid w:val="4FD261D9"/>
    <w:rsid w:val="505A0F84"/>
    <w:rsid w:val="50840DC0"/>
    <w:rsid w:val="508B1800"/>
    <w:rsid w:val="50CF41FA"/>
    <w:rsid w:val="50DD2B8B"/>
    <w:rsid w:val="51360916"/>
    <w:rsid w:val="514F1CC5"/>
    <w:rsid w:val="51593207"/>
    <w:rsid w:val="51C3376D"/>
    <w:rsid w:val="5200297D"/>
    <w:rsid w:val="520A5503"/>
    <w:rsid w:val="52251E89"/>
    <w:rsid w:val="52397374"/>
    <w:rsid w:val="529825C2"/>
    <w:rsid w:val="53D46BB3"/>
    <w:rsid w:val="540B4F45"/>
    <w:rsid w:val="540C4880"/>
    <w:rsid w:val="5449120E"/>
    <w:rsid w:val="5467418F"/>
    <w:rsid w:val="54D948C4"/>
    <w:rsid w:val="55BB0867"/>
    <w:rsid w:val="55F535BF"/>
    <w:rsid w:val="5645478B"/>
    <w:rsid w:val="56590484"/>
    <w:rsid w:val="56621577"/>
    <w:rsid w:val="56A106F3"/>
    <w:rsid w:val="57BD2A66"/>
    <w:rsid w:val="5851244A"/>
    <w:rsid w:val="591863EF"/>
    <w:rsid w:val="599C2C88"/>
    <w:rsid w:val="5A5E5F7F"/>
    <w:rsid w:val="5AC16B5A"/>
    <w:rsid w:val="5B161DFB"/>
    <w:rsid w:val="5BB86634"/>
    <w:rsid w:val="5C057141"/>
    <w:rsid w:val="5C080BBF"/>
    <w:rsid w:val="5C5051F7"/>
    <w:rsid w:val="5C5326F4"/>
    <w:rsid w:val="5CFA7591"/>
    <w:rsid w:val="5DEE34FE"/>
    <w:rsid w:val="5E0575AE"/>
    <w:rsid w:val="5E567A5C"/>
    <w:rsid w:val="5F7260F8"/>
    <w:rsid w:val="600164C4"/>
    <w:rsid w:val="628E06BB"/>
    <w:rsid w:val="62992247"/>
    <w:rsid w:val="63353674"/>
    <w:rsid w:val="63FA005D"/>
    <w:rsid w:val="643B148C"/>
    <w:rsid w:val="645548E1"/>
    <w:rsid w:val="646252F2"/>
    <w:rsid w:val="64757A94"/>
    <w:rsid w:val="65465BDA"/>
    <w:rsid w:val="65884A3B"/>
    <w:rsid w:val="65B420DC"/>
    <w:rsid w:val="65BF1F6B"/>
    <w:rsid w:val="662F5B89"/>
    <w:rsid w:val="6641365E"/>
    <w:rsid w:val="6666469B"/>
    <w:rsid w:val="66A17097"/>
    <w:rsid w:val="66AB7CE2"/>
    <w:rsid w:val="66B775B7"/>
    <w:rsid w:val="66EC72F8"/>
    <w:rsid w:val="66F10066"/>
    <w:rsid w:val="6702360C"/>
    <w:rsid w:val="682A363A"/>
    <w:rsid w:val="685B423C"/>
    <w:rsid w:val="693C2823"/>
    <w:rsid w:val="6A0B0262"/>
    <w:rsid w:val="6A154F38"/>
    <w:rsid w:val="6A1D4EA0"/>
    <w:rsid w:val="6A4274E6"/>
    <w:rsid w:val="6AB27F6F"/>
    <w:rsid w:val="6B8D301A"/>
    <w:rsid w:val="6BE970F9"/>
    <w:rsid w:val="6BEB5F1A"/>
    <w:rsid w:val="6C1D1C77"/>
    <w:rsid w:val="6C263E50"/>
    <w:rsid w:val="6C3D6045"/>
    <w:rsid w:val="6D0D6B3B"/>
    <w:rsid w:val="6D5B1DC5"/>
    <w:rsid w:val="6DB5724F"/>
    <w:rsid w:val="6DCE158E"/>
    <w:rsid w:val="6DF661DE"/>
    <w:rsid w:val="6E114750"/>
    <w:rsid w:val="6E1D3C01"/>
    <w:rsid w:val="6E353EF9"/>
    <w:rsid w:val="6F3C5A9B"/>
    <w:rsid w:val="700730F2"/>
    <w:rsid w:val="708D6185"/>
    <w:rsid w:val="70FB1C08"/>
    <w:rsid w:val="70FE7FC0"/>
    <w:rsid w:val="715B31CB"/>
    <w:rsid w:val="716B4976"/>
    <w:rsid w:val="719B3B63"/>
    <w:rsid w:val="71B22E0F"/>
    <w:rsid w:val="71B96F6D"/>
    <w:rsid w:val="71CF2F1B"/>
    <w:rsid w:val="71EB7EB6"/>
    <w:rsid w:val="71FD4785"/>
    <w:rsid w:val="72AC4080"/>
    <w:rsid w:val="73096077"/>
    <w:rsid w:val="73253B3E"/>
    <w:rsid w:val="73407B84"/>
    <w:rsid w:val="734B1CB7"/>
    <w:rsid w:val="735666D0"/>
    <w:rsid w:val="738A75DB"/>
    <w:rsid w:val="73CD618B"/>
    <w:rsid w:val="73DF1612"/>
    <w:rsid w:val="74644504"/>
    <w:rsid w:val="752A681B"/>
    <w:rsid w:val="75B47763"/>
    <w:rsid w:val="76116140"/>
    <w:rsid w:val="76A632C3"/>
    <w:rsid w:val="77CA3260"/>
    <w:rsid w:val="78163371"/>
    <w:rsid w:val="7819630F"/>
    <w:rsid w:val="782C692F"/>
    <w:rsid w:val="787F195B"/>
    <w:rsid w:val="78DE08F3"/>
    <w:rsid w:val="78EF3E0D"/>
    <w:rsid w:val="79255FBC"/>
    <w:rsid w:val="79913B99"/>
    <w:rsid w:val="79AB21D6"/>
    <w:rsid w:val="79AF497D"/>
    <w:rsid w:val="7B55120C"/>
    <w:rsid w:val="7B6C3A34"/>
    <w:rsid w:val="7B760048"/>
    <w:rsid w:val="7B7D0F40"/>
    <w:rsid w:val="7B885953"/>
    <w:rsid w:val="7C0A6DEE"/>
    <w:rsid w:val="7C1F6B71"/>
    <w:rsid w:val="7C3C1E42"/>
    <w:rsid w:val="7C447EDB"/>
    <w:rsid w:val="7C571BF7"/>
    <w:rsid w:val="7C7A3187"/>
    <w:rsid w:val="7CF42D74"/>
    <w:rsid w:val="7D1E132E"/>
    <w:rsid w:val="7E085A14"/>
    <w:rsid w:val="7E4E4E55"/>
    <w:rsid w:val="7F500D3B"/>
    <w:rsid w:val="7F9233F4"/>
    <w:rsid w:val="7FA83A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qFormat="1"/>
    <w:lsdException w:name="footer" w:uiPriority="99"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uiPriority="99" w:qFormat="1"/>
    <w:lsdException w:name="page number" w:qFormat="1"/>
    <w:lsdException w:name="endnote reference" w:semiHidden="1" w:unhideWhenUsed="1"/>
    <w:lsdException w:name="endnote text" w:semiHidden="1" w:unhideWhenUsed="1"/>
    <w:lsdException w:name="table of authorities" w:uiPriority="99"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uiPriority="99" w:qFormat="1"/>
    <w:lsdException w:name="HTML Address" w:semiHidden="1" w:unhideWhenUsed="1"/>
    <w:lsdException w:name="HTML Cite" w:uiPriority="99" w:qFormat="1"/>
    <w:lsdException w:name="HTML Code" w:uiPriority="99" w:qFormat="1"/>
    <w:lsdException w:name="HTML Definition" w:uiPriority="99"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99"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uiPriority="99" w:qFormat="1"/>
    <w:lsdException w:name="Table Grid" w:uiPriority="99" w:qFormat="1"/>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1586"/>
    <w:pPr>
      <w:widowControl w:val="0"/>
      <w:adjustRightInd w:val="0"/>
      <w:snapToGrid w:val="0"/>
      <w:spacing w:line="560" w:lineRule="exact"/>
      <w:ind w:firstLineChars="200" w:firstLine="640"/>
      <w:jc w:val="both"/>
    </w:pPr>
    <w:rPr>
      <w:rFonts w:ascii="Times New Roman" w:eastAsia="仿宋" w:hAnsi="Times New Roman"/>
      <w:kern w:val="2"/>
      <w:sz w:val="32"/>
      <w:szCs w:val="24"/>
    </w:rPr>
  </w:style>
  <w:style w:type="paragraph" w:styleId="1">
    <w:name w:val="heading 1"/>
    <w:basedOn w:val="a"/>
    <w:next w:val="a"/>
    <w:link w:val="1Char"/>
    <w:uiPriority w:val="99"/>
    <w:qFormat/>
    <w:rsid w:val="00C41586"/>
    <w:pPr>
      <w:keepNext/>
      <w:keepLines/>
      <w:spacing w:before="340" w:after="340" w:line="360" w:lineRule="auto"/>
      <w:jc w:val="left"/>
      <w:outlineLvl w:val="0"/>
    </w:pPr>
    <w:rPr>
      <w:rFonts w:eastAsia="黑体"/>
      <w:bCs/>
      <w:kern w:val="44"/>
      <w:szCs w:val="44"/>
    </w:rPr>
  </w:style>
  <w:style w:type="paragraph" w:styleId="2">
    <w:name w:val="heading 2"/>
    <w:basedOn w:val="a"/>
    <w:next w:val="a"/>
    <w:link w:val="2Char"/>
    <w:uiPriority w:val="99"/>
    <w:qFormat/>
    <w:rsid w:val="00C41586"/>
    <w:pPr>
      <w:keepNext/>
      <w:keepLines/>
      <w:widowControl/>
      <w:spacing w:before="120" w:after="120"/>
      <w:jc w:val="left"/>
      <w:outlineLvl w:val="1"/>
    </w:pPr>
    <w:rPr>
      <w:rFonts w:ascii="黑体" w:eastAsia="楷体_GB2312" w:hAnsi="黑体"/>
      <w:b/>
      <w:bCs/>
      <w:szCs w:val="32"/>
      <w:shd w:val="clear" w:color="auto" w:fill="FFFFFF"/>
    </w:rPr>
  </w:style>
  <w:style w:type="paragraph" w:styleId="3">
    <w:name w:val="heading 3"/>
    <w:basedOn w:val="a"/>
    <w:next w:val="a"/>
    <w:link w:val="3Char"/>
    <w:uiPriority w:val="99"/>
    <w:qFormat/>
    <w:rsid w:val="00C41586"/>
    <w:pPr>
      <w:keepNext/>
      <w:keepLines/>
      <w:widowControl/>
      <w:spacing w:beforeLines="50" w:afterLines="50"/>
      <w:ind w:firstLine="560"/>
      <w:jc w:val="left"/>
      <w:outlineLvl w:val="2"/>
    </w:pPr>
    <w:rPr>
      <w:b/>
      <w:bCs/>
      <w:szCs w:val="28"/>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link w:val="Char"/>
    <w:uiPriority w:val="99"/>
    <w:qFormat/>
    <w:rsid w:val="00C41586"/>
    <w:pPr>
      <w:ind w:leftChars="200" w:left="420"/>
    </w:pPr>
    <w:rPr>
      <w:sz w:val="24"/>
      <w:szCs w:val="20"/>
    </w:rPr>
  </w:style>
  <w:style w:type="paragraph" w:styleId="a4">
    <w:name w:val="annotation text"/>
    <w:basedOn w:val="a"/>
    <w:link w:val="Char0"/>
    <w:semiHidden/>
    <w:unhideWhenUsed/>
    <w:qFormat/>
    <w:rsid w:val="00C41586"/>
    <w:pPr>
      <w:jc w:val="left"/>
    </w:pPr>
  </w:style>
  <w:style w:type="paragraph" w:styleId="30">
    <w:name w:val="toc 3"/>
    <w:basedOn w:val="a3"/>
    <w:next w:val="a"/>
    <w:uiPriority w:val="39"/>
    <w:qFormat/>
    <w:rsid w:val="00C41586"/>
    <w:pPr>
      <w:widowControl/>
      <w:ind w:leftChars="0" w:left="0" w:firstLineChars="400" w:firstLine="400"/>
      <w:jc w:val="left"/>
    </w:pPr>
    <w:rPr>
      <w:rFonts w:eastAsia="仿宋_GB2312"/>
      <w:kern w:val="0"/>
      <w:sz w:val="28"/>
      <w:szCs w:val="22"/>
    </w:rPr>
  </w:style>
  <w:style w:type="paragraph" w:styleId="a5">
    <w:name w:val="Balloon Text"/>
    <w:basedOn w:val="a"/>
    <w:link w:val="Char1"/>
    <w:uiPriority w:val="99"/>
    <w:qFormat/>
    <w:rsid w:val="00C41586"/>
    <w:rPr>
      <w:sz w:val="18"/>
      <w:szCs w:val="18"/>
    </w:rPr>
  </w:style>
  <w:style w:type="paragraph" w:styleId="a6">
    <w:name w:val="footer"/>
    <w:basedOn w:val="a"/>
    <w:link w:val="Char2"/>
    <w:uiPriority w:val="99"/>
    <w:qFormat/>
    <w:rsid w:val="00C41586"/>
    <w:pPr>
      <w:tabs>
        <w:tab w:val="center" w:pos="4153"/>
        <w:tab w:val="right" w:pos="8306"/>
      </w:tabs>
      <w:jc w:val="left"/>
    </w:pPr>
    <w:rPr>
      <w:sz w:val="18"/>
    </w:rPr>
  </w:style>
  <w:style w:type="paragraph" w:styleId="a7">
    <w:name w:val="header"/>
    <w:basedOn w:val="a"/>
    <w:link w:val="Char3"/>
    <w:uiPriority w:val="99"/>
    <w:qFormat/>
    <w:rsid w:val="00C41586"/>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10">
    <w:name w:val="toc 1"/>
    <w:basedOn w:val="a3"/>
    <w:next w:val="a3"/>
    <w:link w:val="1Char0"/>
    <w:uiPriority w:val="39"/>
    <w:qFormat/>
    <w:rsid w:val="00C41586"/>
    <w:pPr>
      <w:widowControl/>
      <w:tabs>
        <w:tab w:val="right" w:leader="dot" w:pos="8296"/>
      </w:tabs>
      <w:ind w:leftChars="0" w:left="0"/>
      <w:jc w:val="left"/>
    </w:pPr>
    <w:rPr>
      <w:rFonts w:ascii="宋体" w:hAnsi="黑体"/>
      <w:b/>
      <w:kern w:val="0"/>
      <w:sz w:val="32"/>
    </w:rPr>
  </w:style>
  <w:style w:type="paragraph" w:styleId="20">
    <w:name w:val="toc 2"/>
    <w:basedOn w:val="a3"/>
    <w:next w:val="a3"/>
    <w:uiPriority w:val="39"/>
    <w:qFormat/>
    <w:rsid w:val="00C41586"/>
    <w:pPr>
      <w:widowControl/>
      <w:ind w:leftChars="0" w:left="0" w:firstLine="200"/>
      <w:jc w:val="left"/>
    </w:pPr>
    <w:rPr>
      <w:rFonts w:eastAsia="仿宋_GB2312"/>
      <w:kern w:val="0"/>
      <w:sz w:val="28"/>
      <w:szCs w:val="22"/>
    </w:rPr>
  </w:style>
  <w:style w:type="paragraph" w:styleId="a8">
    <w:name w:val="Normal (Web)"/>
    <w:basedOn w:val="a"/>
    <w:uiPriority w:val="99"/>
    <w:qFormat/>
    <w:rsid w:val="00C41586"/>
    <w:pPr>
      <w:spacing w:before="100" w:beforeAutospacing="1" w:after="100" w:afterAutospacing="1"/>
      <w:jc w:val="left"/>
    </w:pPr>
    <w:rPr>
      <w:kern w:val="0"/>
      <w:sz w:val="24"/>
    </w:rPr>
  </w:style>
  <w:style w:type="paragraph" w:styleId="a9">
    <w:name w:val="annotation subject"/>
    <w:basedOn w:val="a4"/>
    <w:next w:val="a4"/>
    <w:link w:val="Char4"/>
    <w:semiHidden/>
    <w:unhideWhenUsed/>
    <w:qFormat/>
    <w:rsid w:val="00C41586"/>
    <w:rPr>
      <w:b/>
      <w:bCs/>
    </w:rPr>
  </w:style>
  <w:style w:type="table" w:styleId="aa">
    <w:name w:val="Table Grid"/>
    <w:basedOn w:val="a1"/>
    <w:uiPriority w:val="99"/>
    <w:qFormat/>
    <w:rsid w:val="00C415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C41586"/>
    <w:rPr>
      <w:rFonts w:cs="Times New Roman"/>
      <w:b/>
    </w:rPr>
  </w:style>
  <w:style w:type="character" w:styleId="ac">
    <w:name w:val="page number"/>
    <w:basedOn w:val="a0"/>
    <w:qFormat/>
    <w:rsid w:val="00C41586"/>
  </w:style>
  <w:style w:type="character" w:styleId="ad">
    <w:name w:val="Emphasis"/>
    <w:uiPriority w:val="99"/>
    <w:qFormat/>
    <w:rsid w:val="00C41586"/>
    <w:rPr>
      <w:rFonts w:cs="Times New Roman"/>
    </w:rPr>
  </w:style>
  <w:style w:type="character" w:styleId="ae">
    <w:name w:val="line number"/>
    <w:uiPriority w:val="99"/>
    <w:qFormat/>
    <w:rsid w:val="00C41586"/>
    <w:rPr>
      <w:rFonts w:cs="Times New Roman"/>
    </w:rPr>
  </w:style>
  <w:style w:type="character" w:styleId="HTML">
    <w:name w:val="HTML Definition"/>
    <w:uiPriority w:val="99"/>
    <w:qFormat/>
    <w:rsid w:val="00C41586"/>
    <w:rPr>
      <w:rFonts w:cs="Times New Roman"/>
    </w:rPr>
  </w:style>
  <w:style w:type="character" w:styleId="HTML0">
    <w:name w:val="HTML Acronym"/>
    <w:uiPriority w:val="99"/>
    <w:qFormat/>
    <w:rsid w:val="00C41586"/>
    <w:rPr>
      <w:rFonts w:cs="Times New Roman"/>
    </w:rPr>
  </w:style>
  <w:style w:type="character" w:styleId="HTML1">
    <w:name w:val="HTML Variable"/>
    <w:uiPriority w:val="99"/>
    <w:qFormat/>
    <w:rsid w:val="00C41586"/>
    <w:rPr>
      <w:rFonts w:cs="Times New Roman"/>
    </w:rPr>
  </w:style>
  <w:style w:type="character" w:styleId="af">
    <w:name w:val="Hyperlink"/>
    <w:uiPriority w:val="99"/>
    <w:qFormat/>
    <w:rsid w:val="00C41586"/>
    <w:rPr>
      <w:rFonts w:cs="Times New Roman"/>
      <w:color w:val="3B3B3B"/>
      <w:u w:val="none"/>
    </w:rPr>
  </w:style>
  <w:style w:type="character" w:styleId="HTML2">
    <w:name w:val="HTML Code"/>
    <w:uiPriority w:val="99"/>
    <w:qFormat/>
    <w:rsid w:val="00C41586"/>
    <w:rPr>
      <w:rFonts w:ascii="Courier New" w:hAnsi="Courier New" w:cs="Times New Roman"/>
      <w:sz w:val="20"/>
    </w:rPr>
  </w:style>
  <w:style w:type="character" w:styleId="af0">
    <w:name w:val="annotation reference"/>
    <w:basedOn w:val="a0"/>
    <w:semiHidden/>
    <w:unhideWhenUsed/>
    <w:qFormat/>
    <w:rsid w:val="00C41586"/>
    <w:rPr>
      <w:sz w:val="21"/>
      <w:szCs w:val="21"/>
    </w:rPr>
  </w:style>
  <w:style w:type="character" w:styleId="HTML3">
    <w:name w:val="HTML Cite"/>
    <w:uiPriority w:val="99"/>
    <w:qFormat/>
    <w:rsid w:val="00C41586"/>
    <w:rPr>
      <w:rFonts w:cs="Times New Roman"/>
    </w:rPr>
  </w:style>
  <w:style w:type="character" w:customStyle="1" w:styleId="1Char">
    <w:name w:val="标题 1 Char"/>
    <w:link w:val="1"/>
    <w:uiPriority w:val="99"/>
    <w:qFormat/>
    <w:locked/>
    <w:rsid w:val="00C41586"/>
    <w:rPr>
      <w:rFonts w:ascii="Calibri" w:eastAsia="黑体" w:hAnsi="Calibri"/>
      <w:kern w:val="44"/>
      <w:sz w:val="32"/>
    </w:rPr>
  </w:style>
  <w:style w:type="character" w:customStyle="1" w:styleId="2Char">
    <w:name w:val="标题 2 Char"/>
    <w:link w:val="2"/>
    <w:uiPriority w:val="99"/>
    <w:qFormat/>
    <w:locked/>
    <w:rsid w:val="00C41586"/>
    <w:rPr>
      <w:rFonts w:ascii="黑体" w:eastAsia="楷体_GB2312" w:hAnsi="黑体"/>
      <w:b/>
      <w:kern w:val="2"/>
      <w:sz w:val="32"/>
    </w:rPr>
  </w:style>
  <w:style w:type="character" w:customStyle="1" w:styleId="3Char">
    <w:name w:val="标题 3 Char"/>
    <w:link w:val="3"/>
    <w:uiPriority w:val="99"/>
    <w:qFormat/>
    <w:locked/>
    <w:rsid w:val="00C41586"/>
    <w:rPr>
      <w:rFonts w:ascii="Times New Roman" w:eastAsia="仿宋" w:hAnsi="Times New Roman"/>
      <w:b/>
      <w:kern w:val="2"/>
      <w:sz w:val="32"/>
    </w:rPr>
  </w:style>
  <w:style w:type="character" w:customStyle="1" w:styleId="Char1">
    <w:name w:val="批注框文本 Char"/>
    <w:link w:val="a5"/>
    <w:uiPriority w:val="99"/>
    <w:qFormat/>
    <w:locked/>
    <w:rsid w:val="00C41586"/>
    <w:rPr>
      <w:rFonts w:ascii="Calibri" w:hAnsi="Calibri"/>
      <w:kern w:val="2"/>
      <w:sz w:val="18"/>
    </w:rPr>
  </w:style>
  <w:style w:type="character" w:customStyle="1" w:styleId="Char2">
    <w:name w:val="页脚 Char"/>
    <w:link w:val="a6"/>
    <w:uiPriority w:val="99"/>
    <w:qFormat/>
    <w:locked/>
    <w:rsid w:val="00C41586"/>
    <w:rPr>
      <w:rFonts w:ascii="Calibri" w:hAnsi="Calibri"/>
      <w:kern w:val="2"/>
      <w:sz w:val="24"/>
    </w:rPr>
  </w:style>
  <w:style w:type="character" w:customStyle="1" w:styleId="Char3">
    <w:name w:val="页眉 Char"/>
    <w:link w:val="a7"/>
    <w:uiPriority w:val="99"/>
    <w:semiHidden/>
    <w:qFormat/>
    <w:rsid w:val="00C41586"/>
    <w:rPr>
      <w:rFonts w:ascii="Calibri" w:hAnsi="Calibri"/>
      <w:sz w:val="18"/>
      <w:szCs w:val="18"/>
    </w:rPr>
  </w:style>
  <w:style w:type="character" w:customStyle="1" w:styleId="11">
    <w:name w:val="访问过的超链接1"/>
    <w:uiPriority w:val="99"/>
    <w:qFormat/>
    <w:rsid w:val="00C41586"/>
    <w:rPr>
      <w:color w:val="000000"/>
      <w:u w:val="none"/>
    </w:rPr>
  </w:style>
  <w:style w:type="character" w:customStyle="1" w:styleId="wxbtn">
    <w:name w:val="wxbtn"/>
    <w:uiPriority w:val="99"/>
    <w:qFormat/>
    <w:rsid w:val="00C41586"/>
    <w:rPr>
      <w:rFonts w:cs="Times New Roman"/>
    </w:rPr>
  </w:style>
  <w:style w:type="character" w:customStyle="1" w:styleId="xlwb">
    <w:name w:val="xlwb"/>
    <w:uiPriority w:val="99"/>
    <w:qFormat/>
    <w:rsid w:val="00C41586"/>
    <w:rPr>
      <w:rFonts w:cs="Times New Roman"/>
    </w:rPr>
  </w:style>
  <w:style w:type="character" w:customStyle="1" w:styleId="clear2">
    <w:name w:val="clear2"/>
    <w:uiPriority w:val="99"/>
    <w:qFormat/>
    <w:rsid w:val="00C41586"/>
    <w:rPr>
      <w:sz w:val="2"/>
    </w:rPr>
  </w:style>
  <w:style w:type="character" w:customStyle="1" w:styleId="bdsmore2">
    <w:name w:val="bds_more2"/>
    <w:uiPriority w:val="99"/>
    <w:qFormat/>
    <w:rsid w:val="00C41586"/>
    <w:rPr>
      <w:rFonts w:cs="Times New Roman"/>
    </w:rPr>
  </w:style>
  <w:style w:type="character" w:customStyle="1" w:styleId="pagecss">
    <w:name w:val="pagecss"/>
    <w:uiPriority w:val="99"/>
    <w:qFormat/>
    <w:rsid w:val="00C41586"/>
    <w:rPr>
      <w:rFonts w:cs="Times New Roman"/>
    </w:rPr>
  </w:style>
  <w:style w:type="character" w:customStyle="1" w:styleId="current">
    <w:name w:val="current"/>
    <w:uiPriority w:val="99"/>
    <w:qFormat/>
    <w:rsid w:val="00C41586"/>
    <w:rPr>
      <w:shd w:val="clear" w:color="auto" w:fill="1E76C7"/>
    </w:rPr>
  </w:style>
  <w:style w:type="character" w:customStyle="1" w:styleId="font01">
    <w:name w:val="font01"/>
    <w:uiPriority w:val="99"/>
    <w:qFormat/>
    <w:rsid w:val="00C41586"/>
    <w:rPr>
      <w:rFonts w:ascii="宋体" w:eastAsia="宋体" w:hAnsi="宋体"/>
      <w:b/>
      <w:color w:val="000000"/>
      <w:sz w:val="24"/>
      <w:u w:val="none"/>
    </w:rPr>
  </w:style>
  <w:style w:type="character" w:customStyle="1" w:styleId="pass">
    <w:name w:val="pass"/>
    <w:uiPriority w:val="99"/>
    <w:qFormat/>
    <w:rsid w:val="00C41586"/>
    <w:rPr>
      <w:color w:val="D50512"/>
    </w:rPr>
  </w:style>
  <w:style w:type="character" w:customStyle="1" w:styleId="bdsmore">
    <w:name w:val="bds_more"/>
    <w:uiPriority w:val="99"/>
    <w:qFormat/>
    <w:rsid w:val="00C41586"/>
    <w:rPr>
      <w:rFonts w:cs="Times New Roman"/>
    </w:rPr>
  </w:style>
  <w:style w:type="character" w:customStyle="1" w:styleId="font61">
    <w:name w:val="font61"/>
    <w:uiPriority w:val="99"/>
    <w:qFormat/>
    <w:rsid w:val="00C41586"/>
    <w:rPr>
      <w:rFonts w:ascii="宋体" w:eastAsia="宋体" w:hAnsi="宋体"/>
      <w:color w:val="000000"/>
      <w:sz w:val="20"/>
      <w:u w:val="none"/>
    </w:rPr>
  </w:style>
  <w:style w:type="character" w:customStyle="1" w:styleId="font21">
    <w:name w:val="font21"/>
    <w:uiPriority w:val="99"/>
    <w:qFormat/>
    <w:rsid w:val="00C41586"/>
    <w:rPr>
      <w:rFonts w:ascii="宋体" w:eastAsia="宋体" w:hAnsi="宋体"/>
      <w:color w:val="000000"/>
      <w:sz w:val="20"/>
      <w:u w:val="none"/>
    </w:rPr>
  </w:style>
  <w:style w:type="character" w:customStyle="1" w:styleId="voice-voicer-speakerprocesser-position-action-icon">
    <w:name w:val="voice-voicer-speakerprocesser-position-action-icon"/>
    <w:uiPriority w:val="99"/>
    <w:qFormat/>
    <w:rsid w:val="00C41586"/>
    <w:rPr>
      <w:rFonts w:cs="Times New Roman"/>
    </w:rPr>
  </w:style>
  <w:style w:type="character" w:customStyle="1" w:styleId="txwb">
    <w:name w:val="txwb"/>
    <w:uiPriority w:val="99"/>
    <w:qFormat/>
    <w:rsid w:val="00C41586"/>
    <w:rPr>
      <w:rFonts w:cs="Times New Roman"/>
    </w:rPr>
  </w:style>
  <w:style w:type="paragraph" w:customStyle="1" w:styleId="af1">
    <w:name w:val="正文样式"/>
    <w:basedOn w:val="a"/>
    <w:uiPriority w:val="99"/>
    <w:qFormat/>
    <w:rsid w:val="00C41586"/>
    <w:pPr>
      <w:ind w:firstLine="1640"/>
    </w:pPr>
    <w:rPr>
      <w:rFonts w:eastAsia="仿宋_GB2312" w:cs="Calibri"/>
      <w:szCs w:val="32"/>
    </w:rPr>
  </w:style>
  <w:style w:type="paragraph" w:customStyle="1" w:styleId="Char5">
    <w:name w:val="Char"/>
    <w:basedOn w:val="a"/>
    <w:uiPriority w:val="99"/>
    <w:qFormat/>
    <w:rsid w:val="00C41586"/>
  </w:style>
  <w:style w:type="paragraph" w:customStyle="1" w:styleId="Default">
    <w:name w:val="Default"/>
    <w:uiPriority w:val="99"/>
    <w:qFormat/>
    <w:rsid w:val="00C41586"/>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12">
    <w:name w:val="正文 1"/>
    <w:basedOn w:val="a"/>
    <w:uiPriority w:val="99"/>
    <w:qFormat/>
    <w:rsid w:val="00C41586"/>
    <w:pPr>
      <w:spacing w:line="640" w:lineRule="exact"/>
    </w:pPr>
    <w:rPr>
      <w:kern w:val="0"/>
      <w:sz w:val="20"/>
      <w:szCs w:val="20"/>
    </w:rPr>
  </w:style>
  <w:style w:type="paragraph" w:customStyle="1" w:styleId="TOC1">
    <w:name w:val="TOC 标题1"/>
    <w:basedOn w:val="1"/>
    <w:next w:val="a"/>
    <w:uiPriority w:val="99"/>
    <w:qFormat/>
    <w:rsid w:val="00C41586"/>
    <w:pPr>
      <w:widowControl/>
      <w:spacing w:before="480" w:after="0" w:line="276" w:lineRule="auto"/>
      <w:outlineLvl w:val="9"/>
    </w:pPr>
    <w:rPr>
      <w:rFonts w:ascii="Calibri Light" w:hAnsi="Calibri Light"/>
      <w:color w:val="2E74B5"/>
      <w:kern w:val="0"/>
      <w:sz w:val="28"/>
      <w:szCs w:val="28"/>
    </w:rPr>
  </w:style>
  <w:style w:type="character" w:customStyle="1" w:styleId="13">
    <w:name w:val="标题 1 字符"/>
    <w:uiPriority w:val="99"/>
    <w:qFormat/>
    <w:rsid w:val="00C41586"/>
    <w:rPr>
      <w:rFonts w:ascii="Times New Roman" w:eastAsia="方正小标宋简体" w:hAnsi="Times New Roman"/>
      <w:kern w:val="44"/>
      <w:sz w:val="44"/>
    </w:rPr>
  </w:style>
  <w:style w:type="character" w:customStyle="1" w:styleId="Char">
    <w:name w:val="引文目录 Char"/>
    <w:link w:val="a3"/>
    <w:uiPriority w:val="99"/>
    <w:qFormat/>
    <w:locked/>
    <w:rsid w:val="00C41586"/>
    <w:rPr>
      <w:rFonts w:ascii="Calibri" w:hAnsi="Calibri"/>
      <w:kern w:val="2"/>
      <w:sz w:val="24"/>
    </w:rPr>
  </w:style>
  <w:style w:type="character" w:customStyle="1" w:styleId="1Char0">
    <w:name w:val="目录 1 Char"/>
    <w:link w:val="10"/>
    <w:uiPriority w:val="99"/>
    <w:qFormat/>
    <w:locked/>
    <w:rsid w:val="00C41586"/>
    <w:rPr>
      <w:rFonts w:ascii="宋体" w:hAnsi="黑体"/>
      <w:b/>
      <w:sz w:val="32"/>
    </w:rPr>
  </w:style>
  <w:style w:type="paragraph" w:customStyle="1" w:styleId="TOC51">
    <w:name w:val="TOC 51"/>
    <w:basedOn w:val="a"/>
    <w:next w:val="a"/>
    <w:uiPriority w:val="99"/>
    <w:qFormat/>
    <w:rsid w:val="00C41586"/>
    <w:pPr>
      <w:ind w:leftChars="800" w:left="1680"/>
    </w:pPr>
  </w:style>
  <w:style w:type="character" w:customStyle="1" w:styleId="Char0">
    <w:name w:val="批注文字 Char"/>
    <w:basedOn w:val="a0"/>
    <w:link w:val="a4"/>
    <w:semiHidden/>
    <w:qFormat/>
    <w:rsid w:val="00C41586"/>
    <w:rPr>
      <w:rFonts w:ascii="Times New Roman" w:eastAsia="仿宋" w:hAnsi="Times New Roman"/>
      <w:kern w:val="2"/>
      <w:sz w:val="32"/>
      <w:szCs w:val="24"/>
    </w:rPr>
  </w:style>
  <w:style w:type="character" w:customStyle="1" w:styleId="Char4">
    <w:name w:val="批注主题 Char"/>
    <w:basedOn w:val="Char0"/>
    <w:link w:val="a9"/>
    <w:semiHidden/>
    <w:qFormat/>
    <w:rsid w:val="00C41586"/>
    <w:rPr>
      <w:rFonts w:ascii="Times New Roman" w:eastAsia="仿宋" w:hAnsi="Times New Roman"/>
      <w:b/>
      <w:bCs/>
      <w:kern w:val="2"/>
      <w:sz w:val="32"/>
      <w:szCs w:val="24"/>
    </w:rPr>
  </w:style>
  <w:style w:type="paragraph" w:customStyle="1" w:styleId="TOC2">
    <w:name w:val="TOC 标题2"/>
    <w:basedOn w:val="1"/>
    <w:next w:val="a"/>
    <w:uiPriority w:val="39"/>
    <w:semiHidden/>
    <w:unhideWhenUsed/>
    <w:qFormat/>
    <w:rsid w:val="00C41586"/>
    <w:pPr>
      <w:widowControl/>
      <w:adjustRightInd/>
      <w:snapToGrid/>
      <w:spacing w:before="480" w:after="0" w:line="276" w:lineRule="auto"/>
      <w:ind w:firstLineChars="0" w:firstLine="0"/>
      <w:outlineLvl w:val="9"/>
    </w:pPr>
    <w:rPr>
      <w:rFonts w:asciiTheme="majorHAnsi" w:eastAsiaTheme="majorEastAsia" w:hAnsiTheme="majorHAnsi" w:cstheme="majorBidi"/>
      <w:b/>
      <w:color w:val="365F91" w:themeColor="accent1" w:themeShade="BF"/>
      <w:kern w:val="0"/>
      <w:sz w:val="28"/>
      <w:szCs w:val="28"/>
    </w:rPr>
  </w:style>
  <w:style w:type="character" w:customStyle="1" w:styleId="fontstyle01">
    <w:name w:val="fontstyle01"/>
    <w:basedOn w:val="a0"/>
    <w:qFormat/>
    <w:rsid w:val="00C41586"/>
    <w:rPr>
      <w:rFonts w:ascii="TimesNewRomanPSMT" w:hAnsi="TimesNewRomanPSMT" w:hint="default"/>
      <w:color w:val="000000"/>
      <w:sz w:val="32"/>
      <w:szCs w:val="32"/>
    </w:rPr>
  </w:style>
  <w:style w:type="character" w:customStyle="1" w:styleId="fontstyle21">
    <w:name w:val="fontstyle21"/>
    <w:basedOn w:val="a0"/>
    <w:qFormat/>
    <w:rsid w:val="00C41586"/>
    <w:rPr>
      <w:rFonts w:ascii="FZFSK--GBK1-0" w:hAnsi="FZFSK--GBK1-0" w:hint="default"/>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aike.baidu.com/item/%E7%8F%A0%E4%B8%89%E8%A7%92%E7%BB%8F%E6%B5%8E%E5%9C%8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aike.baidu.com/item/%E4%BA%94%E7%BA%B5%E4%B8%83%E6%A8%A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aike.baidu.com/item/%E7%99%BE%E8%89%B2" TargetMode="External"/><Relationship Id="rId20" Type="http://schemas.openxmlformats.org/officeDocument/2006/relationships/hyperlink" Target="https://www.tuliu.com/tags/99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s://baike.baidu.com/item/%E4%B8%9C%E7%9B%9F%E8%87%AA%E7%94%B1%E8%B4%B8%E6%98%93%E5%8C%BA/213148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textRotate="1"/>
    <customShpInfo spid="_x0000_s3073"/>
    <customShpInfo spid="_x0000_s3074"/>
    <customShpInfo spid="_x0000_s3075"/>
    <customShpInfo spid="_x0000_s3078"/>
    <customShpInfo spid="_x0000_s3077" textRotate="1"/>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AEAE1-EF55-4C72-B8B2-3643A7D9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4937</Words>
  <Characters>28147</Characters>
  <Application>Microsoft Office Word</Application>
  <DocSecurity>0</DocSecurity>
  <Lines>234</Lines>
  <Paragraphs>66</Paragraphs>
  <ScaleCrop>false</ScaleCrop>
  <Company>nync</Company>
  <LinksUpToDate>false</LinksUpToDate>
  <CharactersWithSpaces>33018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甘妍姬</dc:creator>
  <cp:lastModifiedBy>pe1</cp:lastModifiedBy>
  <cp:revision>2</cp:revision>
  <cp:lastPrinted>2021-08-06T07:48:00Z</cp:lastPrinted>
  <dcterms:created xsi:type="dcterms:W3CDTF">2025-02-27T03:45:00Z</dcterms:created>
  <dcterms:modified xsi:type="dcterms:W3CDTF">2025-02-27T03:45:00Z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5A4F9CBF1C4641BFA86DE467176A00A1</vt:lpwstr>
  </property>
</Properties>
</file>